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600" w:lineRule="exact"/>
        <w:jc w:val="center"/>
        <w:rPr>
          <w:rFonts w:ascii="方正小标宋简体" w:hAnsi="黑体" w:eastAsia="方正小标宋简体" w:cs="宋体"/>
          <w:color w:val="000000"/>
          <w:kern w:val="0"/>
          <w:sz w:val="44"/>
          <w:szCs w:val="44"/>
        </w:rPr>
      </w:pPr>
      <w:r>
        <w:rPr>
          <w:rFonts w:hint="eastAsia" w:ascii="方正小标宋简体" w:hAnsi="黑体" w:eastAsia="方正小标宋简体" w:cs="宋体"/>
          <w:color w:val="000000"/>
          <w:kern w:val="0"/>
          <w:sz w:val="44"/>
          <w:szCs w:val="44"/>
        </w:rPr>
        <w:t>青田县</w:t>
      </w:r>
      <w:bookmarkStart w:id="0" w:name="_GoBack"/>
      <w:bookmarkEnd w:id="0"/>
      <w:r>
        <w:rPr>
          <w:rFonts w:hint="eastAsia" w:ascii="方正小标宋简体" w:hAnsi="黑体" w:eastAsia="方正小标宋简体" w:cs="宋体"/>
          <w:color w:val="000000"/>
          <w:kern w:val="0"/>
          <w:sz w:val="44"/>
          <w:szCs w:val="44"/>
          <w:lang w:eastAsia="zh-CN"/>
        </w:rPr>
        <w:t>吴坑</w:t>
      </w:r>
      <w:r>
        <w:rPr>
          <w:rFonts w:hint="eastAsia" w:ascii="方正小标宋简体" w:hAnsi="黑体" w:eastAsia="方正小标宋简体" w:cs="宋体"/>
          <w:color w:val="000000"/>
          <w:kern w:val="0"/>
          <w:sz w:val="44"/>
          <w:szCs w:val="44"/>
        </w:rPr>
        <w:t>乡人民政府</w:t>
      </w:r>
    </w:p>
    <w:p>
      <w:pPr>
        <w:widowControl/>
        <w:shd w:val="clear" w:color="auto" w:fill="FFFFFF"/>
        <w:spacing w:line="600" w:lineRule="exact"/>
        <w:jc w:val="center"/>
        <w:rPr>
          <w:rFonts w:ascii="方正小标宋简体" w:hAnsi="黑体" w:eastAsia="方正小标宋简体" w:cs="宋体"/>
          <w:color w:val="333333"/>
          <w:kern w:val="0"/>
          <w:sz w:val="44"/>
          <w:szCs w:val="44"/>
        </w:rPr>
      </w:pPr>
      <w:r>
        <w:rPr>
          <w:rFonts w:hint="eastAsia" w:ascii="方正小标宋简体" w:hAnsi="黑体" w:eastAsia="方正小标宋简体" w:cs="宋体"/>
          <w:color w:val="000000"/>
          <w:kern w:val="0"/>
          <w:sz w:val="44"/>
          <w:szCs w:val="44"/>
        </w:rPr>
        <w:t>行政执法全过程记录制度</w:t>
      </w:r>
    </w:p>
    <w:p>
      <w:pPr>
        <w:widowControl/>
        <w:shd w:val="clear" w:color="auto" w:fill="FFFFFF"/>
        <w:spacing w:line="600" w:lineRule="exact"/>
        <w:jc w:val="center"/>
        <w:rPr>
          <w:rFonts w:ascii="仿宋_GB2312" w:hAnsi="微软雅黑" w:cs="宋体"/>
          <w:b/>
          <w:bCs/>
          <w:color w:val="333333"/>
          <w:kern w:val="0"/>
          <w:szCs w:val="32"/>
        </w:rPr>
      </w:pPr>
    </w:p>
    <w:p>
      <w:pPr>
        <w:widowControl/>
        <w:shd w:val="clear" w:color="auto" w:fill="FFFFFF"/>
        <w:spacing w:line="600" w:lineRule="exact"/>
        <w:ind w:firstLine="645"/>
        <w:jc w:val="left"/>
        <w:rPr>
          <w:rFonts w:ascii="宋体" w:hAnsi="宋体" w:cs="宋体"/>
          <w:kern w:val="0"/>
          <w:szCs w:val="32"/>
        </w:rPr>
      </w:pPr>
      <w:r>
        <w:rPr>
          <w:rFonts w:hint="eastAsia" w:ascii="宋体" w:hAnsi="宋体" w:cs="宋体"/>
          <w:bCs/>
          <w:smallCaps/>
          <w:color w:val="333333"/>
          <w:kern w:val="0"/>
          <w:szCs w:val="32"/>
        </w:rPr>
        <w:t>第一条</w:t>
      </w:r>
      <w:r>
        <w:rPr>
          <w:rFonts w:hint="eastAsia" w:ascii="仿宋_GB2312" w:hAnsi="微软雅黑" w:cs="宋体"/>
          <w:color w:val="000000"/>
          <w:kern w:val="0"/>
          <w:szCs w:val="32"/>
        </w:rPr>
        <w:t> </w:t>
      </w:r>
      <w:r>
        <w:rPr>
          <w:rFonts w:ascii="宋体" w:hAnsi="宋体" w:cs="宋体"/>
          <w:kern w:val="0"/>
          <w:szCs w:val="32"/>
        </w:rPr>
        <w:t>为</w:t>
      </w:r>
      <w:r>
        <w:rPr>
          <w:rFonts w:hint="eastAsia" w:ascii="宋体" w:hAnsi="宋体" w:cs="宋体"/>
          <w:kern w:val="0"/>
          <w:szCs w:val="32"/>
        </w:rPr>
        <w:t>贯彻落实《浙江省全面推行行政执法公示制度执法全过程记录制度重大执法决定法制审核制度实施方案》，进一步完善行政执法程序，规范行政执法行为，加强对行政权力的制约和监督，促进严格、规范、公正、文明执法，维护行政相对人和行政执法人员的合法权益，根据法律、法规和规章的有关规定，结合本乡行政执法实际，制定本制度。</w:t>
      </w:r>
    </w:p>
    <w:p>
      <w:pPr>
        <w:widowControl/>
        <w:shd w:val="clear" w:color="auto" w:fill="FFFFFF"/>
        <w:spacing w:line="600" w:lineRule="exact"/>
        <w:ind w:firstLine="640"/>
        <w:jc w:val="left"/>
        <w:rPr>
          <w:rFonts w:ascii="宋体" w:hAnsi="宋体" w:cs="宋体"/>
          <w:kern w:val="0"/>
          <w:szCs w:val="32"/>
        </w:rPr>
      </w:pPr>
      <w:r>
        <w:rPr>
          <w:rFonts w:hint="eastAsia" w:ascii="宋体" w:hAnsi="宋体" w:cs="宋体"/>
          <w:kern w:val="0"/>
          <w:szCs w:val="32"/>
        </w:rPr>
        <w:t>第二条 本制度所称行政执法，是指具有行政执法权的科室，依据法律、法规和规章实施的行政许可、行政处罚等行政行为。</w:t>
      </w:r>
    </w:p>
    <w:p>
      <w:pPr>
        <w:widowControl/>
        <w:shd w:val="clear" w:color="auto" w:fill="FFFFFF"/>
        <w:spacing w:line="600" w:lineRule="exact"/>
        <w:ind w:firstLine="640"/>
        <w:jc w:val="left"/>
        <w:rPr>
          <w:rFonts w:ascii="宋体" w:hAnsi="宋体" w:cs="宋体"/>
          <w:kern w:val="0"/>
          <w:szCs w:val="32"/>
        </w:rPr>
      </w:pPr>
      <w:r>
        <w:rPr>
          <w:rFonts w:hint="eastAsia" w:ascii="宋体" w:hAnsi="宋体" w:cs="宋体"/>
          <w:kern w:val="0"/>
          <w:szCs w:val="32"/>
        </w:rPr>
        <w:t>第三条 本办法所称全过程记录，是指行政执法科室及其执法人员通过文字、音像等记录方式，对执法程序启动、审查决定、送达执行、归档管理等行政执法整个过程进行跟踪记录的活动。</w:t>
      </w:r>
    </w:p>
    <w:p>
      <w:pPr>
        <w:widowControl/>
        <w:shd w:val="clear" w:color="auto" w:fill="FFFFFF"/>
        <w:spacing w:line="600" w:lineRule="exact"/>
        <w:ind w:firstLine="640"/>
        <w:jc w:val="left"/>
        <w:rPr>
          <w:rFonts w:ascii="宋体" w:hAnsi="宋体" w:cs="宋体"/>
          <w:kern w:val="0"/>
          <w:szCs w:val="32"/>
        </w:rPr>
      </w:pPr>
      <w:r>
        <w:rPr>
          <w:rFonts w:hint="eastAsia" w:ascii="宋体" w:hAnsi="宋体" w:cs="宋体"/>
          <w:kern w:val="0"/>
          <w:szCs w:val="32"/>
        </w:rPr>
        <w:t>文字记录方式包括向当事人出具的行政执法文书、内部程序审批表、送达回证等书面记录。</w:t>
      </w:r>
    </w:p>
    <w:p>
      <w:pPr>
        <w:widowControl/>
        <w:shd w:val="clear" w:color="auto" w:fill="FFFFFF"/>
        <w:spacing w:line="600" w:lineRule="exact"/>
        <w:ind w:firstLine="640"/>
        <w:jc w:val="left"/>
        <w:rPr>
          <w:rFonts w:ascii="宋体" w:hAnsi="宋体" w:cs="宋体"/>
          <w:kern w:val="0"/>
          <w:szCs w:val="32"/>
        </w:rPr>
      </w:pPr>
      <w:r>
        <w:rPr>
          <w:rFonts w:hint="eastAsia" w:ascii="宋体" w:hAnsi="宋体" w:cs="宋体"/>
          <w:kern w:val="0"/>
          <w:szCs w:val="32"/>
        </w:rPr>
        <w:t>音像记录方式包括采用照相、录音、录像、视频监控等方式进行的记录。</w:t>
      </w:r>
    </w:p>
    <w:p>
      <w:pPr>
        <w:widowControl/>
        <w:shd w:val="clear" w:color="auto" w:fill="FFFFFF"/>
        <w:spacing w:line="600" w:lineRule="exact"/>
        <w:ind w:firstLine="640"/>
        <w:jc w:val="left"/>
        <w:rPr>
          <w:rFonts w:ascii="宋体" w:hAnsi="宋体" w:cs="宋体"/>
          <w:kern w:val="0"/>
          <w:szCs w:val="32"/>
        </w:rPr>
      </w:pPr>
      <w:r>
        <w:rPr>
          <w:rFonts w:hint="eastAsia" w:ascii="宋体" w:hAnsi="宋体" w:cs="宋体"/>
          <w:kern w:val="0"/>
          <w:szCs w:val="32"/>
        </w:rPr>
        <w:t>文字与音像记录方式可同时使用，也可分别使用。</w:t>
      </w:r>
    </w:p>
    <w:p>
      <w:pPr>
        <w:widowControl/>
        <w:shd w:val="clear" w:color="auto" w:fill="FFFFFF"/>
        <w:spacing w:line="600" w:lineRule="exact"/>
        <w:ind w:firstLine="640"/>
        <w:jc w:val="left"/>
        <w:rPr>
          <w:rFonts w:ascii="宋体" w:hAnsi="宋体" w:cs="宋体"/>
          <w:kern w:val="0"/>
          <w:szCs w:val="32"/>
        </w:rPr>
      </w:pPr>
      <w:r>
        <w:rPr>
          <w:rFonts w:hint="eastAsia" w:ascii="宋体" w:hAnsi="宋体" w:cs="宋体"/>
          <w:kern w:val="0"/>
          <w:szCs w:val="32"/>
        </w:rPr>
        <w:t>第四条 行政执法全过程记录应坚持合法、客观、公正的原则。</w:t>
      </w:r>
    </w:p>
    <w:p>
      <w:pPr>
        <w:widowControl/>
        <w:shd w:val="clear" w:color="auto" w:fill="FFFFFF"/>
        <w:spacing w:line="600" w:lineRule="exact"/>
        <w:ind w:firstLine="640"/>
        <w:jc w:val="left"/>
        <w:rPr>
          <w:rFonts w:ascii="宋体" w:hAnsi="宋体" w:cs="宋体"/>
          <w:kern w:val="0"/>
          <w:szCs w:val="32"/>
        </w:rPr>
      </w:pPr>
      <w:r>
        <w:rPr>
          <w:rFonts w:hint="eastAsia" w:ascii="宋体" w:hAnsi="宋体" w:cs="宋体"/>
          <w:kern w:val="0"/>
          <w:szCs w:val="32"/>
        </w:rPr>
        <w:t>行政执法科室及执法人员应根据行政执法行为的性质、种类、现场、阶段不同，采取合法、适当、有效的方式和手段对执法全过程实施记录。</w:t>
      </w:r>
    </w:p>
    <w:p>
      <w:pPr>
        <w:widowControl/>
        <w:shd w:val="clear" w:color="auto" w:fill="FFFFFF"/>
        <w:spacing w:line="600" w:lineRule="exact"/>
        <w:ind w:firstLine="640"/>
        <w:jc w:val="left"/>
        <w:rPr>
          <w:rFonts w:ascii="宋体" w:hAnsi="宋体" w:cs="宋体"/>
          <w:kern w:val="0"/>
          <w:szCs w:val="32"/>
        </w:rPr>
      </w:pPr>
      <w:r>
        <w:rPr>
          <w:rFonts w:hint="eastAsia" w:ascii="宋体" w:hAnsi="宋体" w:cs="宋体"/>
          <w:kern w:val="0"/>
          <w:szCs w:val="32"/>
        </w:rPr>
        <w:t>第五条 行政执法科室应加强行政执法信息化建设，在行政执法信息系统中全过程进行文字、音像记录，提高执法效率和规范化水平。</w:t>
      </w:r>
    </w:p>
    <w:p>
      <w:pPr>
        <w:widowControl/>
        <w:shd w:val="clear" w:color="auto" w:fill="FFFFFF"/>
        <w:spacing w:line="600" w:lineRule="exact"/>
        <w:ind w:firstLine="640"/>
        <w:jc w:val="left"/>
        <w:rPr>
          <w:rFonts w:ascii="宋体" w:hAnsi="宋体" w:cs="宋体"/>
          <w:kern w:val="0"/>
          <w:szCs w:val="32"/>
        </w:rPr>
      </w:pPr>
      <w:r>
        <w:rPr>
          <w:rFonts w:hint="eastAsia" w:ascii="宋体" w:hAnsi="宋体" w:cs="宋体"/>
          <w:kern w:val="0"/>
          <w:szCs w:val="32"/>
        </w:rPr>
        <w:t>第六条 综治办公室负责对全局行政执法全过程记录工作的监督、检查、指导和协调。</w:t>
      </w:r>
    </w:p>
    <w:p>
      <w:pPr>
        <w:widowControl/>
        <w:shd w:val="clear" w:color="auto" w:fill="FFFFFF"/>
        <w:spacing w:line="600" w:lineRule="exact"/>
        <w:ind w:firstLine="640"/>
        <w:jc w:val="left"/>
        <w:rPr>
          <w:rFonts w:ascii="宋体" w:hAnsi="宋体" w:cs="宋体"/>
          <w:kern w:val="0"/>
          <w:szCs w:val="32"/>
        </w:rPr>
      </w:pPr>
      <w:r>
        <w:rPr>
          <w:rFonts w:hint="eastAsia" w:ascii="宋体" w:hAnsi="宋体" w:cs="宋体"/>
          <w:kern w:val="0"/>
          <w:szCs w:val="32"/>
        </w:rPr>
        <w:t>相关行政执法科室应根据执法需要配备相应的音像记录设备。</w:t>
      </w:r>
    </w:p>
    <w:p>
      <w:pPr>
        <w:widowControl/>
        <w:shd w:val="clear" w:color="auto" w:fill="FFFFFF"/>
        <w:spacing w:line="600" w:lineRule="exact"/>
        <w:ind w:firstLine="640"/>
        <w:jc w:val="left"/>
        <w:rPr>
          <w:rFonts w:ascii="宋体" w:hAnsi="宋体" w:cs="宋体"/>
          <w:kern w:val="0"/>
          <w:szCs w:val="32"/>
        </w:rPr>
      </w:pPr>
      <w:r>
        <w:rPr>
          <w:rFonts w:hint="eastAsia" w:ascii="宋体" w:hAnsi="宋体" w:cs="宋体"/>
          <w:kern w:val="0"/>
          <w:szCs w:val="32"/>
        </w:rPr>
        <w:t>第七条 行政执法科室对公民、法人或其他组织依法申请办理的事项，应依照有关法律法规和规章的规定对申请登记、口头申请、受理或不予受理、当场更正申请材料中的错误、出具书面凭证或回执以及一次性告知申请人需补正的全部内容等予以记录。</w:t>
      </w:r>
    </w:p>
    <w:p>
      <w:pPr>
        <w:widowControl/>
        <w:shd w:val="clear" w:color="auto" w:fill="FFFFFF"/>
        <w:spacing w:line="600" w:lineRule="exact"/>
        <w:ind w:firstLine="640"/>
        <w:jc w:val="left"/>
        <w:rPr>
          <w:rFonts w:ascii="宋体" w:hAnsi="宋体" w:cs="宋体"/>
          <w:kern w:val="0"/>
          <w:szCs w:val="32"/>
        </w:rPr>
      </w:pPr>
      <w:r>
        <w:rPr>
          <w:rFonts w:hint="eastAsia" w:ascii="宋体" w:hAnsi="宋体" w:cs="宋体"/>
          <w:kern w:val="0"/>
          <w:szCs w:val="32"/>
        </w:rPr>
        <w:t>行政执法科室可在受理地点安装视频监控系统，实时记录受理、办理过程。</w:t>
      </w:r>
    </w:p>
    <w:p>
      <w:pPr>
        <w:widowControl/>
        <w:shd w:val="clear" w:color="auto" w:fill="FFFFFF"/>
        <w:spacing w:line="600" w:lineRule="exact"/>
        <w:ind w:firstLine="640"/>
        <w:jc w:val="left"/>
        <w:rPr>
          <w:rFonts w:ascii="宋体" w:hAnsi="宋体" w:cs="宋体"/>
          <w:kern w:val="0"/>
          <w:szCs w:val="32"/>
        </w:rPr>
      </w:pPr>
      <w:r>
        <w:rPr>
          <w:rFonts w:hint="eastAsia" w:ascii="宋体" w:hAnsi="宋体" w:cs="宋体"/>
          <w:kern w:val="0"/>
          <w:szCs w:val="32"/>
        </w:rPr>
        <w:t>第八条 行政执法科室接到公民、法人或其他组织对违法行为投诉、举报的，需要查处的，及时启动执法程序，并进行相应记录；对实名投诉、举报，经审查不启动行政执法程序的，应依据相关法律、法规和规章的规定告知投诉人、举报人，并将相关情况作书面记录。</w:t>
      </w:r>
    </w:p>
    <w:p>
      <w:pPr>
        <w:widowControl/>
        <w:shd w:val="clear" w:color="auto" w:fill="FFFFFF"/>
        <w:spacing w:line="600" w:lineRule="exact"/>
        <w:ind w:firstLine="640"/>
        <w:jc w:val="left"/>
        <w:rPr>
          <w:rFonts w:ascii="宋体" w:hAnsi="宋体" w:cs="宋体"/>
          <w:kern w:val="0"/>
          <w:szCs w:val="32"/>
        </w:rPr>
      </w:pPr>
      <w:r>
        <w:rPr>
          <w:rFonts w:hint="eastAsia" w:ascii="宋体" w:hAnsi="宋体" w:cs="宋体"/>
          <w:kern w:val="0"/>
          <w:szCs w:val="32"/>
        </w:rPr>
        <w:t>第九条 行政执法人员应在相关调查笔录中对执法人员数量、姓名、执法证件编号及出示情况进行文字记录，并由当事人或有关在场人员签字或盖章。</w:t>
      </w:r>
    </w:p>
    <w:p>
      <w:pPr>
        <w:widowControl/>
        <w:shd w:val="clear" w:color="auto" w:fill="FFFFFF"/>
        <w:spacing w:line="600" w:lineRule="exact"/>
        <w:ind w:firstLine="640"/>
        <w:jc w:val="left"/>
        <w:rPr>
          <w:rFonts w:ascii="宋体" w:hAnsi="宋体" w:cs="宋体"/>
          <w:kern w:val="0"/>
          <w:szCs w:val="32"/>
        </w:rPr>
      </w:pPr>
      <w:r>
        <w:rPr>
          <w:rFonts w:hint="eastAsia" w:ascii="宋体" w:hAnsi="宋体" w:cs="宋体"/>
          <w:kern w:val="0"/>
          <w:szCs w:val="32"/>
        </w:rPr>
        <w:t>第十条 行政执法人员在执法过程中对告知行政相对人陈述、申辩、申请回避、听证等权利的方式应进行记录。</w:t>
      </w:r>
    </w:p>
    <w:p>
      <w:pPr>
        <w:widowControl/>
        <w:shd w:val="clear" w:color="auto" w:fill="FFFFFF"/>
        <w:spacing w:line="600" w:lineRule="exact"/>
        <w:ind w:firstLine="640"/>
        <w:jc w:val="left"/>
        <w:rPr>
          <w:rFonts w:ascii="宋体" w:hAnsi="宋体" w:cs="宋体"/>
          <w:kern w:val="0"/>
          <w:szCs w:val="32"/>
        </w:rPr>
      </w:pPr>
      <w:r>
        <w:rPr>
          <w:rFonts w:hint="eastAsia" w:ascii="宋体" w:hAnsi="宋体" w:cs="宋体"/>
          <w:kern w:val="0"/>
          <w:szCs w:val="32"/>
        </w:rPr>
        <w:t>第十一条  调查、取证可采取以下方式进行文字记录：</w:t>
      </w:r>
    </w:p>
    <w:p>
      <w:pPr>
        <w:widowControl/>
        <w:shd w:val="clear" w:color="auto" w:fill="FFFFFF"/>
        <w:spacing w:line="600" w:lineRule="exact"/>
        <w:ind w:firstLine="640"/>
        <w:jc w:val="left"/>
        <w:rPr>
          <w:rFonts w:ascii="宋体" w:hAnsi="宋体" w:cs="宋体"/>
          <w:kern w:val="0"/>
          <w:szCs w:val="32"/>
        </w:rPr>
      </w:pPr>
      <w:r>
        <w:rPr>
          <w:rFonts w:hint="eastAsia" w:ascii="宋体" w:hAnsi="宋体" w:cs="宋体"/>
          <w:kern w:val="0"/>
          <w:szCs w:val="32"/>
        </w:rPr>
        <w:t>（一）询问当事人或证人，应制作询问笔录等文书；</w:t>
      </w:r>
    </w:p>
    <w:p>
      <w:pPr>
        <w:widowControl/>
        <w:shd w:val="clear" w:color="auto" w:fill="FFFFFF"/>
        <w:spacing w:line="600" w:lineRule="exact"/>
        <w:ind w:firstLine="640"/>
        <w:jc w:val="left"/>
        <w:rPr>
          <w:rFonts w:ascii="宋体" w:hAnsi="宋体" w:cs="宋体"/>
          <w:kern w:val="0"/>
          <w:szCs w:val="32"/>
        </w:rPr>
      </w:pPr>
      <w:r>
        <w:rPr>
          <w:rFonts w:hint="eastAsia" w:ascii="宋体" w:hAnsi="宋体" w:cs="宋体"/>
          <w:kern w:val="0"/>
          <w:szCs w:val="32"/>
        </w:rPr>
        <w:t>（二）向有关单位和个人调取书证、物证的，应制作调取证据通知书、证据登记保存清单等文书；</w:t>
      </w:r>
    </w:p>
    <w:p>
      <w:pPr>
        <w:widowControl/>
        <w:shd w:val="clear" w:color="auto" w:fill="FFFFFF"/>
        <w:spacing w:line="600" w:lineRule="exact"/>
        <w:ind w:firstLine="640"/>
        <w:jc w:val="left"/>
        <w:rPr>
          <w:rFonts w:ascii="宋体" w:hAnsi="宋体" w:cs="宋体"/>
          <w:kern w:val="0"/>
          <w:szCs w:val="32"/>
        </w:rPr>
      </w:pPr>
      <w:r>
        <w:rPr>
          <w:rFonts w:hint="eastAsia" w:ascii="宋体" w:hAnsi="宋体" w:cs="宋体"/>
          <w:kern w:val="0"/>
          <w:szCs w:val="32"/>
        </w:rPr>
        <w:t>（三）现场检查（勘验）等，应制作现场检查（勘验）笔录等文书；</w:t>
      </w:r>
    </w:p>
    <w:p>
      <w:pPr>
        <w:widowControl/>
        <w:shd w:val="clear" w:color="auto" w:fill="FFFFFF"/>
        <w:spacing w:line="600" w:lineRule="exact"/>
        <w:ind w:firstLine="640"/>
        <w:jc w:val="left"/>
        <w:rPr>
          <w:rFonts w:ascii="宋体" w:hAnsi="宋体" w:cs="宋体"/>
          <w:kern w:val="0"/>
          <w:szCs w:val="32"/>
        </w:rPr>
      </w:pPr>
      <w:r>
        <w:rPr>
          <w:rFonts w:hint="eastAsia" w:ascii="宋体" w:hAnsi="宋体" w:cs="宋体"/>
          <w:kern w:val="0"/>
          <w:szCs w:val="32"/>
        </w:rPr>
        <w:t>（四）抽样的，应制作抽查取样通知书及物品清单等文书；</w:t>
      </w:r>
    </w:p>
    <w:p>
      <w:pPr>
        <w:widowControl/>
        <w:shd w:val="clear" w:color="auto" w:fill="FFFFFF"/>
        <w:spacing w:line="600" w:lineRule="exact"/>
        <w:ind w:firstLine="640"/>
        <w:jc w:val="left"/>
        <w:rPr>
          <w:rFonts w:ascii="宋体" w:hAnsi="宋体" w:cs="宋体"/>
          <w:kern w:val="0"/>
          <w:szCs w:val="32"/>
        </w:rPr>
      </w:pPr>
      <w:r>
        <w:rPr>
          <w:rFonts w:hint="eastAsia" w:ascii="宋体" w:hAnsi="宋体" w:cs="宋体"/>
          <w:kern w:val="0"/>
          <w:szCs w:val="32"/>
        </w:rPr>
        <w:t>（五）听取当事人陈述和申辩的，应制作权利告知书、陈述申辩笔录等文书；</w:t>
      </w:r>
    </w:p>
    <w:p>
      <w:pPr>
        <w:widowControl/>
        <w:shd w:val="clear" w:color="auto" w:fill="FFFFFF"/>
        <w:spacing w:line="600" w:lineRule="exact"/>
        <w:ind w:firstLine="640"/>
        <w:jc w:val="left"/>
        <w:rPr>
          <w:rFonts w:ascii="宋体" w:hAnsi="宋体" w:cs="宋体"/>
          <w:kern w:val="0"/>
          <w:szCs w:val="32"/>
        </w:rPr>
      </w:pPr>
      <w:r>
        <w:rPr>
          <w:rFonts w:hint="eastAsia" w:ascii="宋体" w:hAnsi="宋体" w:cs="宋体"/>
          <w:kern w:val="0"/>
          <w:szCs w:val="32"/>
        </w:rPr>
        <w:t>（六）举行听证会的，应依照听证的规定制作听证全过程记录文书；</w:t>
      </w:r>
    </w:p>
    <w:p>
      <w:pPr>
        <w:widowControl/>
        <w:shd w:val="clear" w:color="auto" w:fill="FFFFFF"/>
        <w:spacing w:line="600" w:lineRule="exact"/>
        <w:ind w:firstLine="640"/>
        <w:jc w:val="left"/>
        <w:rPr>
          <w:rFonts w:ascii="宋体" w:hAnsi="宋体" w:cs="宋体"/>
          <w:kern w:val="0"/>
          <w:szCs w:val="32"/>
        </w:rPr>
      </w:pPr>
      <w:r>
        <w:rPr>
          <w:rFonts w:hint="eastAsia" w:ascii="宋体" w:hAnsi="宋体" w:cs="宋体"/>
          <w:kern w:val="0"/>
          <w:szCs w:val="32"/>
        </w:rPr>
        <w:t>（七）指定或委托法定的鉴定机构出具鉴定意见的，鉴定机构应出具鉴定意见书等文书；</w:t>
      </w:r>
    </w:p>
    <w:p>
      <w:pPr>
        <w:widowControl/>
        <w:shd w:val="clear" w:color="auto" w:fill="FFFFFF"/>
        <w:spacing w:line="600" w:lineRule="exact"/>
        <w:ind w:firstLine="640"/>
        <w:jc w:val="left"/>
        <w:rPr>
          <w:rFonts w:ascii="宋体" w:hAnsi="宋体" w:cs="宋体"/>
          <w:kern w:val="0"/>
          <w:szCs w:val="32"/>
        </w:rPr>
      </w:pPr>
      <w:r>
        <w:rPr>
          <w:rFonts w:hint="eastAsia" w:ascii="宋体" w:hAnsi="宋体" w:cs="宋体"/>
          <w:kern w:val="0"/>
          <w:szCs w:val="32"/>
        </w:rPr>
        <w:t>（八）法律、法规和规章规定的其他调查方式。</w:t>
      </w:r>
    </w:p>
    <w:p>
      <w:pPr>
        <w:widowControl/>
        <w:shd w:val="clear" w:color="auto" w:fill="FFFFFF"/>
        <w:spacing w:line="600" w:lineRule="exact"/>
        <w:ind w:firstLine="640"/>
        <w:jc w:val="left"/>
        <w:rPr>
          <w:rFonts w:ascii="宋体" w:hAnsi="宋体" w:cs="宋体"/>
          <w:kern w:val="0"/>
          <w:szCs w:val="32"/>
        </w:rPr>
      </w:pPr>
      <w:r>
        <w:rPr>
          <w:rFonts w:hint="eastAsia" w:ascii="宋体" w:hAnsi="宋体" w:cs="宋体"/>
          <w:kern w:val="0"/>
          <w:szCs w:val="32"/>
        </w:rPr>
        <w:t>上述文书均应由行政执法人员、行政相对人及有关人员签字或盖章。</w:t>
      </w:r>
    </w:p>
    <w:p>
      <w:pPr>
        <w:widowControl/>
        <w:shd w:val="clear" w:color="auto" w:fill="FFFFFF"/>
        <w:spacing w:line="600" w:lineRule="exact"/>
        <w:ind w:firstLine="640"/>
        <w:jc w:val="left"/>
        <w:rPr>
          <w:rFonts w:ascii="宋体" w:hAnsi="宋体" w:cs="宋体"/>
          <w:kern w:val="0"/>
          <w:szCs w:val="32"/>
        </w:rPr>
      </w:pPr>
      <w:r>
        <w:rPr>
          <w:rFonts w:hint="eastAsia" w:ascii="宋体" w:hAnsi="宋体" w:cs="宋体"/>
          <w:kern w:val="0"/>
          <w:szCs w:val="32"/>
        </w:rPr>
        <w:t>当事人或有关人员拒绝接受调查和提供证据的，行政执法人员应进行记录。</w:t>
      </w:r>
    </w:p>
    <w:p>
      <w:pPr>
        <w:widowControl/>
        <w:shd w:val="clear" w:color="auto" w:fill="FFFFFF"/>
        <w:spacing w:line="600" w:lineRule="exact"/>
        <w:ind w:firstLine="640"/>
        <w:jc w:val="left"/>
        <w:rPr>
          <w:rFonts w:ascii="宋体" w:hAnsi="宋体" w:cs="宋体"/>
          <w:kern w:val="0"/>
          <w:szCs w:val="32"/>
        </w:rPr>
      </w:pPr>
      <w:r>
        <w:rPr>
          <w:rFonts w:hint="eastAsia" w:ascii="宋体" w:hAnsi="宋体" w:cs="宋体"/>
          <w:kern w:val="0"/>
          <w:szCs w:val="32"/>
        </w:rPr>
        <w:t>第十二条 行政执法科室采取现场检查（勘验）、抽样调查和听证取证方式的，应同时进行音像记录，不适宜音像记录的除外。采取其他调查取证方式的，可根据执法需要进行音像记录。</w:t>
      </w:r>
    </w:p>
    <w:p>
      <w:pPr>
        <w:widowControl/>
        <w:shd w:val="clear" w:color="auto" w:fill="FFFFFF"/>
        <w:spacing w:line="600" w:lineRule="exact"/>
        <w:ind w:firstLine="640"/>
        <w:jc w:val="left"/>
        <w:rPr>
          <w:rFonts w:ascii="宋体" w:hAnsi="宋体" w:cs="宋体"/>
          <w:kern w:val="0"/>
          <w:szCs w:val="32"/>
        </w:rPr>
      </w:pPr>
      <w:r>
        <w:rPr>
          <w:rFonts w:hint="eastAsia" w:ascii="宋体" w:hAnsi="宋体" w:cs="宋体"/>
          <w:kern w:val="0"/>
          <w:szCs w:val="32"/>
        </w:rPr>
        <w:t>第十三条 在证据可能灭失或以后难以取得的情况下，行政执法机关采取证据保全措施的，应记录以下事项：</w:t>
      </w:r>
    </w:p>
    <w:p>
      <w:pPr>
        <w:widowControl/>
        <w:shd w:val="clear" w:color="auto" w:fill="FFFFFF"/>
        <w:spacing w:line="600" w:lineRule="exact"/>
        <w:ind w:firstLine="640"/>
        <w:jc w:val="left"/>
        <w:rPr>
          <w:rFonts w:ascii="宋体" w:hAnsi="宋体" w:cs="宋体"/>
          <w:kern w:val="0"/>
          <w:szCs w:val="32"/>
        </w:rPr>
      </w:pPr>
      <w:r>
        <w:rPr>
          <w:rFonts w:hint="eastAsia" w:ascii="宋体" w:hAnsi="宋体" w:cs="宋体"/>
          <w:kern w:val="0"/>
          <w:szCs w:val="32"/>
        </w:rPr>
        <w:t>（一）证据保全的启动理由；</w:t>
      </w:r>
    </w:p>
    <w:p>
      <w:pPr>
        <w:widowControl/>
        <w:shd w:val="clear" w:color="auto" w:fill="FFFFFF"/>
        <w:spacing w:line="600" w:lineRule="exact"/>
        <w:ind w:firstLine="640"/>
        <w:jc w:val="left"/>
        <w:rPr>
          <w:rFonts w:ascii="宋体" w:hAnsi="宋体" w:cs="宋体"/>
          <w:kern w:val="0"/>
          <w:szCs w:val="32"/>
        </w:rPr>
      </w:pPr>
      <w:r>
        <w:rPr>
          <w:rFonts w:hint="eastAsia" w:ascii="宋体" w:hAnsi="宋体" w:cs="宋体"/>
          <w:kern w:val="0"/>
          <w:szCs w:val="32"/>
        </w:rPr>
        <w:t>（二）证据保全的具体标的；</w:t>
      </w:r>
    </w:p>
    <w:p>
      <w:pPr>
        <w:widowControl/>
        <w:shd w:val="clear" w:color="auto" w:fill="FFFFFF"/>
        <w:spacing w:line="600" w:lineRule="exact"/>
        <w:ind w:firstLine="640"/>
        <w:jc w:val="left"/>
        <w:rPr>
          <w:rFonts w:ascii="宋体" w:hAnsi="宋体" w:cs="宋体"/>
          <w:kern w:val="0"/>
          <w:szCs w:val="32"/>
        </w:rPr>
      </w:pPr>
      <w:r>
        <w:rPr>
          <w:rFonts w:hint="eastAsia" w:ascii="宋体" w:hAnsi="宋体" w:cs="宋体"/>
          <w:kern w:val="0"/>
          <w:szCs w:val="32"/>
        </w:rPr>
        <w:t>（三）证据保全的形式，包括先行登记保存证据法定文书、复制、音像、鉴定、勘验、制作询问笔录等。</w:t>
      </w:r>
    </w:p>
    <w:p>
      <w:pPr>
        <w:widowControl/>
        <w:shd w:val="clear" w:color="auto" w:fill="FFFFFF"/>
        <w:spacing w:line="600" w:lineRule="exact"/>
        <w:ind w:firstLine="640"/>
        <w:jc w:val="left"/>
        <w:rPr>
          <w:rFonts w:ascii="宋体" w:hAnsi="宋体" w:cs="宋体"/>
          <w:kern w:val="0"/>
          <w:szCs w:val="32"/>
        </w:rPr>
      </w:pPr>
      <w:r>
        <w:rPr>
          <w:rFonts w:hint="eastAsia" w:ascii="宋体" w:hAnsi="宋体" w:cs="宋体"/>
          <w:kern w:val="0"/>
          <w:szCs w:val="32"/>
        </w:rPr>
        <w:t>第十四条 法制机构审查文字记录应载明法制机构审查人员、审查意见和建议。</w:t>
      </w:r>
    </w:p>
    <w:p>
      <w:pPr>
        <w:widowControl/>
        <w:shd w:val="clear" w:color="auto" w:fill="FFFFFF"/>
        <w:spacing w:line="600" w:lineRule="exact"/>
        <w:ind w:firstLine="640"/>
        <w:jc w:val="left"/>
        <w:rPr>
          <w:rFonts w:ascii="宋体" w:hAnsi="宋体" w:cs="宋体"/>
          <w:kern w:val="0"/>
          <w:szCs w:val="32"/>
        </w:rPr>
      </w:pPr>
      <w:r>
        <w:rPr>
          <w:rFonts w:hint="eastAsia" w:ascii="宋体" w:hAnsi="宋体" w:cs="宋体"/>
          <w:kern w:val="0"/>
          <w:szCs w:val="32"/>
        </w:rPr>
        <w:t>第十五条 组织专家论证的，应制作专家论证会议纪要或专家意见书。</w:t>
      </w:r>
    </w:p>
    <w:p>
      <w:pPr>
        <w:widowControl/>
        <w:shd w:val="clear" w:color="auto" w:fill="FFFFFF"/>
        <w:spacing w:line="600" w:lineRule="exact"/>
        <w:ind w:firstLine="640"/>
        <w:jc w:val="left"/>
        <w:rPr>
          <w:rFonts w:ascii="宋体" w:hAnsi="宋体" w:cs="宋体"/>
          <w:kern w:val="0"/>
          <w:szCs w:val="32"/>
        </w:rPr>
      </w:pPr>
      <w:r>
        <w:rPr>
          <w:rFonts w:hint="eastAsia" w:ascii="宋体" w:hAnsi="宋体" w:cs="宋体"/>
          <w:kern w:val="0"/>
          <w:szCs w:val="32"/>
        </w:rPr>
        <w:t>第十六条 集体讨论应制作集体讨论记录或会议纪要。</w:t>
      </w:r>
    </w:p>
    <w:p>
      <w:pPr>
        <w:widowControl/>
        <w:shd w:val="clear" w:color="auto" w:fill="FFFFFF"/>
        <w:spacing w:line="600" w:lineRule="exact"/>
        <w:ind w:firstLine="640"/>
        <w:jc w:val="left"/>
        <w:rPr>
          <w:rFonts w:ascii="宋体" w:hAnsi="宋体" w:cs="宋体"/>
          <w:kern w:val="0"/>
          <w:szCs w:val="32"/>
        </w:rPr>
      </w:pPr>
      <w:r>
        <w:rPr>
          <w:rFonts w:hint="eastAsia" w:ascii="宋体" w:hAnsi="宋体" w:cs="宋体"/>
          <w:kern w:val="0"/>
          <w:szCs w:val="32"/>
        </w:rPr>
        <w:t>第十七条 负责人审批记录包括负责人签署意见、负责人签名。</w:t>
      </w:r>
    </w:p>
    <w:p>
      <w:pPr>
        <w:widowControl/>
        <w:shd w:val="clear" w:color="auto" w:fill="FFFFFF"/>
        <w:spacing w:line="600" w:lineRule="exact"/>
        <w:ind w:firstLine="640"/>
        <w:jc w:val="left"/>
        <w:rPr>
          <w:rFonts w:ascii="宋体" w:hAnsi="宋体" w:cs="宋体"/>
          <w:kern w:val="0"/>
          <w:szCs w:val="32"/>
        </w:rPr>
      </w:pPr>
      <w:r>
        <w:rPr>
          <w:rFonts w:hint="eastAsia" w:ascii="宋体" w:hAnsi="宋体" w:cs="宋体"/>
          <w:kern w:val="0"/>
          <w:szCs w:val="32"/>
        </w:rPr>
        <w:t>第十八条 行政执法决定文书应符合法定格式，充分说明执法处理决定的理由，语言要简明准确。</w:t>
      </w:r>
    </w:p>
    <w:p>
      <w:pPr>
        <w:widowControl/>
        <w:shd w:val="clear" w:color="auto" w:fill="FFFFFF"/>
        <w:spacing w:line="600" w:lineRule="exact"/>
        <w:ind w:firstLine="640"/>
        <w:jc w:val="left"/>
        <w:rPr>
          <w:rFonts w:ascii="宋体" w:hAnsi="宋体" w:cs="宋体"/>
          <w:kern w:val="0"/>
          <w:szCs w:val="32"/>
        </w:rPr>
      </w:pPr>
      <w:r>
        <w:rPr>
          <w:rFonts w:hint="eastAsia" w:ascii="宋体" w:hAnsi="宋体" w:cs="宋体"/>
          <w:kern w:val="0"/>
          <w:szCs w:val="32"/>
        </w:rPr>
        <w:t>第十九条 直接送达行政执法文书，由送达人、受送达人或符合法定条件的签收人在送达回证上签名或盖章。</w:t>
      </w:r>
    </w:p>
    <w:p>
      <w:pPr>
        <w:widowControl/>
        <w:shd w:val="clear" w:color="auto" w:fill="FFFFFF"/>
        <w:spacing w:line="600" w:lineRule="exact"/>
        <w:ind w:firstLine="640"/>
        <w:jc w:val="left"/>
        <w:rPr>
          <w:rFonts w:ascii="宋体" w:hAnsi="宋体" w:cs="宋体"/>
          <w:kern w:val="0"/>
          <w:szCs w:val="32"/>
        </w:rPr>
      </w:pPr>
      <w:r>
        <w:rPr>
          <w:rFonts w:hint="eastAsia" w:ascii="宋体" w:hAnsi="宋体" w:cs="宋体"/>
          <w:kern w:val="0"/>
          <w:szCs w:val="32"/>
        </w:rPr>
        <w:t>第二十条 邮寄送达行政执法文书应用挂号信或特快专递，留存邮寄送达的登记、付邮凭证和回执。　</w:t>
      </w:r>
    </w:p>
    <w:p>
      <w:pPr>
        <w:widowControl/>
        <w:shd w:val="clear" w:color="auto" w:fill="FFFFFF"/>
        <w:spacing w:line="600" w:lineRule="exact"/>
        <w:ind w:firstLine="640"/>
        <w:jc w:val="left"/>
        <w:rPr>
          <w:rFonts w:ascii="宋体" w:hAnsi="宋体" w:cs="宋体"/>
          <w:kern w:val="0"/>
          <w:szCs w:val="32"/>
        </w:rPr>
      </w:pPr>
      <w:r>
        <w:rPr>
          <w:rFonts w:hint="eastAsia" w:ascii="宋体" w:hAnsi="宋体" w:cs="宋体"/>
          <w:kern w:val="0"/>
          <w:szCs w:val="32"/>
        </w:rPr>
        <w:t>第二十一条 留置送达方式应符合法定形式，在送达回证上记明拒收事由和日期，由送达人、见证人签名或盖章，把执法文书留在受送达人的住所，并采用音像记录等方式记录送达过程。</w:t>
      </w:r>
    </w:p>
    <w:p>
      <w:pPr>
        <w:widowControl/>
        <w:shd w:val="clear" w:color="auto" w:fill="FFFFFF"/>
        <w:spacing w:line="600" w:lineRule="exact"/>
        <w:ind w:firstLine="640"/>
        <w:jc w:val="left"/>
        <w:rPr>
          <w:rFonts w:ascii="宋体" w:hAnsi="宋体" w:cs="宋体"/>
          <w:kern w:val="0"/>
          <w:szCs w:val="32"/>
        </w:rPr>
      </w:pPr>
      <w:r>
        <w:rPr>
          <w:rFonts w:hint="eastAsia" w:ascii="宋体" w:hAnsi="宋体" w:cs="宋体"/>
          <w:kern w:val="0"/>
          <w:szCs w:val="32"/>
        </w:rPr>
        <w:t>第二十二条 依法采用委托、转交等方式送达行政执法文书的，应记录委托、转交原因，由送达人、受送达人在送达回证上签名或盖章。</w:t>
      </w:r>
    </w:p>
    <w:p>
      <w:pPr>
        <w:widowControl/>
        <w:shd w:val="clear" w:color="auto" w:fill="FFFFFF"/>
        <w:spacing w:line="600" w:lineRule="exact"/>
        <w:ind w:firstLine="640"/>
        <w:jc w:val="left"/>
        <w:rPr>
          <w:rFonts w:ascii="宋体" w:hAnsi="宋体" w:cs="宋体"/>
          <w:kern w:val="0"/>
          <w:szCs w:val="32"/>
        </w:rPr>
      </w:pPr>
      <w:r>
        <w:rPr>
          <w:rFonts w:hint="eastAsia" w:ascii="宋体" w:hAnsi="宋体" w:cs="宋体"/>
          <w:kern w:val="0"/>
          <w:szCs w:val="32"/>
        </w:rPr>
        <w:t>第二十三条 公告送达应重点记录已经采用其他方式均无法送达的情况以及公告送达的方式和载体，留存书面公告，以适当方式进行音像记录，并在案卷中记明原因和经过。</w:t>
      </w:r>
    </w:p>
    <w:p>
      <w:pPr>
        <w:widowControl/>
        <w:shd w:val="clear" w:color="auto" w:fill="FFFFFF"/>
        <w:spacing w:line="600" w:lineRule="exact"/>
        <w:ind w:firstLine="640"/>
        <w:jc w:val="left"/>
        <w:rPr>
          <w:rFonts w:ascii="宋体" w:hAnsi="宋体" w:cs="宋体"/>
          <w:kern w:val="0"/>
          <w:szCs w:val="32"/>
        </w:rPr>
      </w:pPr>
      <w:r>
        <w:rPr>
          <w:rFonts w:hint="eastAsia" w:ascii="宋体" w:hAnsi="宋体" w:cs="宋体"/>
          <w:kern w:val="0"/>
          <w:szCs w:val="32"/>
        </w:rPr>
        <w:t>第二十四条 行政执法机关作出行政执法决定后，应对当事人履行行政决定的情况进行文字记录。</w:t>
      </w:r>
    </w:p>
    <w:p>
      <w:pPr>
        <w:widowControl/>
        <w:shd w:val="clear" w:color="auto" w:fill="FFFFFF"/>
        <w:spacing w:line="600" w:lineRule="exact"/>
        <w:ind w:firstLine="640"/>
        <w:jc w:val="left"/>
        <w:rPr>
          <w:rFonts w:ascii="宋体" w:hAnsi="宋体" w:cs="宋体"/>
          <w:kern w:val="0"/>
          <w:szCs w:val="32"/>
        </w:rPr>
      </w:pPr>
      <w:r>
        <w:rPr>
          <w:rFonts w:hint="eastAsia" w:ascii="宋体" w:hAnsi="宋体" w:cs="宋体"/>
          <w:kern w:val="0"/>
          <w:szCs w:val="32"/>
        </w:rPr>
        <w:t>第二十五条 依法应责令改正的，应按期对改正情况进行核查并进行文字记录，可根据执法需要进行音像记录。</w:t>
      </w:r>
    </w:p>
    <w:p>
      <w:pPr>
        <w:widowControl/>
        <w:shd w:val="clear" w:color="auto" w:fill="FFFFFF"/>
        <w:spacing w:line="600" w:lineRule="exact"/>
        <w:ind w:firstLine="640"/>
        <w:jc w:val="left"/>
        <w:rPr>
          <w:rFonts w:ascii="宋体" w:hAnsi="宋体" w:cs="宋体"/>
          <w:kern w:val="0"/>
          <w:szCs w:val="32"/>
        </w:rPr>
      </w:pPr>
      <w:r>
        <w:rPr>
          <w:rFonts w:hint="eastAsia" w:ascii="宋体" w:hAnsi="宋体" w:cs="宋体"/>
          <w:kern w:val="0"/>
          <w:szCs w:val="32"/>
        </w:rPr>
        <w:t>第二十六条 行政执法科室应规范行政执法案卷管理工作。</w:t>
      </w:r>
    </w:p>
    <w:p>
      <w:pPr>
        <w:widowControl/>
        <w:shd w:val="clear" w:color="auto" w:fill="FFFFFF"/>
        <w:spacing w:line="600" w:lineRule="exact"/>
        <w:ind w:firstLine="640"/>
        <w:jc w:val="left"/>
        <w:rPr>
          <w:rFonts w:ascii="宋体" w:hAnsi="宋体" w:cs="宋体"/>
          <w:kern w:val="0"/>
          <w:szCs w:val="32"/>
        </w:rPr>
      </w:pPr>
      <w:r>
        <w:rPr>
          <w:rFonts w:hint="eastAsia" w:ascii="宋体" w:hAnsi="宋体" w:cs="宋体"/>
          <w:kern w:val="0"/>
          <w:szCs w:val="32"/>
        </w:rPr>
        <w:t>行政执法科室及其行政执法人员在行政执法行为终结之日起30日内（法律、法规、规章有具体要求的，从其规定），应将行政执法过程中形成的文字和音像记录资料，形成相应案卷，并按照《中华人民共和国档案法》的规定归档、保存。</w:t>
      </w:r>
    </w:p>
    <w:p>
      <w:pPr>
        <w:widowControl/>
        <w:shd w:val="clear" w:color="auto" w:fill="FFFFFF"/>
        <w:spacing w:line="600" w:lineRule="exact"/>
        <w:ind w:firstLine="640"/>
        <w:jc w:val="left"/>
        <w:rPr>
          <w:rFonts w:ascii="宋体" w:hAnsi="宋体" w:cs="宋体"/>
          <w:kern w:val="0"/>
          <w:szCs w:val="32"/>
        </w:rPr>
      </w:pPr>
      <w:r>
        <w:rPr>
          <w:rFonts w:hint="eastAsia" w:ascii="宋体" w:hAnsi="宋体" w:cs="宋体"/>
          <w:kern w:val="0"/>
          <w:szCs w:val="32"/>
        </w:rPr>
        <w:t>音像记录制作完成后，行政执法人员不得自行保管，应在24小时内按要求将信息储存至执法信息系统或本单位专用存储器。</w:t>
      </w:r>
    </w:p>
    <w:p>
      <w:pPr>
        <w:widowControl/>
        <w:shd w:val="clear" w:color="auto" w:fill="FFFFFF"/>
        <w:spacing w:line="600" w:lineRule="exact"/>
        <w:ind w:firstLine="640"/>
        <w:jc w:val="left"/>
        <w:rPr>
          <w:rFonts w:ascii="宋体" w:hAnsi="宋体" w:cs="宋体"/>
          <w:kern w:val="0"/>
          <w:szCs w:val="32"/>
        </w:rPr>
      </w:pPr>
      <w:r>
        <w:rPr>
          <w:rFonts w:hint="eastAsia" w:ascii="宋体" w:hAnsi="宋体" w:cs="宋体"/>
          <w:kern w:val="0"/>
          <w:szCs w:val="32"/>
        </w:rPr>
        <w:t>第二十七条 行政执法科室应明确专门人员负责对全过程记录文字和音像资料的归档、保存和使用。</w:t>
      </w:r>
    </w:p>
    <w:p>
      <w:pPr>
        <w:widowControl/>
        <w:shd w:val="clear" w:color="auto" w:fill="FFFFFF"/>
        <w:spacing w:line="600" w:lineRule="exact"/>
        <w:ind w:firstLine="640"/>
        <w:jc w:val="left"/>
        <w:rPr>
          <w:rFonts w:ascii="宋体" w:hAnsi="宋体" w:cs="宋体"/>
          <w:kern w:val="0"/>
          <w:szCs w:val="32"/>
        </w:rPr>
      </w:pPr>
      <w:r>
        <w:rPr>
          <w:rFonts w:hint="eastAsia" w:ascii="宋体" w:hAnsi="宋体" w:cs="宋体"/>
          <w:kern w:val="0"/>
          <w:szCs w:val="32"/>
        </w:rPr>
        <w:t>第二十八条 当事人根据需要申请复制相关执法全过程记录信息的，经行政科室负责人同意，可复制使用，依法应保密的除外。</w:t>
      </w:r>
    </w:p>
    <w:p>
      <w:pPr>
        <w:widowControl/>
        <w:shd w:val="clear" w:color="auto" w:fill="FFFFFF"/>
        <w:spacing w:line="600" w:lineRule="exact"/>
        <w:ind w:firstLine="640"/>
        <w:jc w:val="left"/>
        <w:rPr>
          <w:rFonts w:ascii="宋体" w:hAnsi="宋体" w:cs="宋体"/>
          <w:kern w:val="0"/>
          <w:szCs w:val="32"/>
        </w:rPr>
      </w:pPr>
      <w:r>
        <w:rPr>
          <w:rFonts w:hint="eastAsia" w:ascii="宋体" w:hAnsi="宋体" w:cs="宋体"/>
          <w:kern w:val="0"/>
          <w:szCs w:val="32"/>
        </w:rPr>
        <w:t>第二十九条 涉及国家秘密、商业秘密和个人隐私的执法记录信息，应严格按照保密工作的有关规定和权限进行管理。</w:t>
      </w:r>
    </w:p>
    <w:p>
      <w:pPr>
        <w:widowControl/>
        <w:shd w:val="clear" w:color="auto" w:fill="FFFFFF"/>
        <w:spacing w:line="600" w:lineRule="exact"/>
        <w:ind w:firstLine="640"/>
        <w:jc w:val="left"/>
        <w:rPr>
          <w:rFonts w:ascii="宋体" w:hAnsi="宋体" w:cs="宋体"/>
          <w:kern w:val="0"/>
          <w:szCs w:val="32"/>
        </w:rPr>
      </w:pPr>
      <w:r>
        <w:rPr>
          <w:rFonts w:hint="eastAsia" w:ascii="宋体" w:hAnsi="宋体" w:cs="宋体"/>
          <w:kern w:val="0"/>
          <w:szCs w:val="32"/>
        </w:rPr>
        <w:t>第三十条 行政执法科室实施执法全过程记录中有下列情形之一的，由行政执法监督科责令限期整改；情节严重或造成严重后果的，对直接负责的主管人员和其他责任人员依法给予行政处分；构成犯罪的，依法追究刑事责任。</w:t>
      </w:r>
    </w:p>
    <w:p>
      <w:pPr>
        <w:widowControl/>
        <w:shd w:val="clear" w:color="auto" w:fill="FFFFFF"/>
        <w:spacing w:line="600" w:lineRule="exact"/>
        <w:ind w:firstLine="640"/>
        <w:jc w:val="left"/>
        <w:rPr>
          <w:rFonts w:ascii="宋体" w:hAnsi="宋体" w:cs="宋体"/>
          <w:kern w:val="0"/>
          <w:szCs w:val="32"/>
        </w:rPr>
      </w:pPr>
      <w:r>
        <w:rPr>
          <w:rFonts w:hint="eastAsia" w:ascii="宋体" w:hAnsi="宋体" w:cs="宋体"/>
          <w:kern w:val="0"/>
          <w:szCs w:val="32"/>
        </w:rPr>
        <w:t>（一）不制作或不按要求制作执法全过程记录的；</w:t>
      </w:r>
    </w:p>
    <w:p>
      <w:pPr>
        <w:widowControl/>
        <w:shd w:val="clear" w:color="auto" w:fill="FFFFFF"/>
        <w:spacing w:line="600" w:lineRule="exact"/>
        <w:ind w:firstLine="640"/>
        <w:jc w:val="left"/>
        <w:rPr>
          <w:rFonts w:ascii="宋体" w:hAnsi="宋体" w:cs="宋体"/>
          <w:kern w:val="0"/>
          <w:szCs w:val="32"/>
        </w:rPr>
      </w:pPr>
      <w:r>
        <w:rPr>
          <w:rFonts w:hint="eastAsia" w:ascii="宋体" w:hAnsi="宋体" w:cs="宋体"/>
          <w:kern w:val="0"/>
          <w:szCs w:val="32"/>
        </w:rPr>
        <w:t>（二）违反规定泄露执法记录信息造成严重后果的；</w:t>
      </w:r>
    </w:p>
    <w:p>
      <w:pPr>
        <w:widowControl/>
        <w:shd w:val="clear" w:color="auto" w:fill="FFFFFF"/>
        <w:spacing w:line="600" w:lineRule="exact"/>
        <w:ind w:firstLine="640"/>
        <w:jc w:val="left"/>
        <w:rPr>
          <w:rFonts w:ascii="宋体" w:hAnsi="宋体" w:cs="宋体"/>
          <w:kern w:val="0"/>
          <w:szCs w:val="32"/>
        </w:rPr>
      </w:pPr>
      <w:r>
        <w:rPr>
          <w:rFonts w:hint="eastAsia" w:ascii="宋体" w:hAnsi="宋体" w:cs="宋体"/>
          <w:kern w:val="0"/>
          <w:szCs w:val="32"/>
        </w:rPr>
        <w:t>（三）故意毁损，随意删除、修改执法全过程中文字或音像记录信息的；</w:t>
      </w:r>
    </w:p>
    <w:p>
      <w:pPr>
        <w:widowControl/>
        <w:shd w:val="clear" w:color="auto" w:fill="FFFFFF"/>
        <w:spacing w:line="600" w:lineRule="exact"/>
        <w:ind w:firstLine="640"/>
        <w:jc w:val="left"/>
        <w:rPr>
          <w:rFonts w:ascii="宋体" w:hAnsi="宋体" w:cs="宋体"/>
          <w:kern w:val="0"/>
          <w:szCs w:val="32"/>
        </w:rPr>
      </w:pPr>
      <w:r>
        <w:rPr>
          <w:rFonts w:hint="eastAsia" w:ascii="宋体" w:hAnsi="宋体" w:cs="宋体"/>
          <w:kern w:val="0"/>
          <w:szCs w:val="32"/>
        </w:rPr>
        <w:t>（四）不按规定储存或维护致使执法记录损毁、丢失，造成严重后果的；</w:t>
      </w:r>
    </w:p>
    <w:p>
      <w:pPr>
        <w:widowControl/>
        <w:shd w:val="clear" w:color="auto" w:fill="FFFFFF"/>
        <w:spacing w:line="600" w:lineRule="exact"/>
        <w:ind w:firstLine="640"/>
        <w:jc w:val="left"/>
        <w:rPr>
          <w:rFonts w:ascii="宋体" w:hAnsi="宋体" w:cs="宋体"/>
          <w:kern w:val="0"/>
          <w:szCs w:val="32"/>
        </w:rPr>
      </w:pPr>
      <w:r>
        <w:rPr>
          <w:rFonts w:hint="eastAsia" w:ascii="宋体" w:hAnsi="宋体" w:cs="宋体"/>
          <w:kern w:val="0"/>
          <w:szCs w:val="32"/>
        </w:rPr>
        <w:t>（五）其他违反执法全过程记录规定，造成严重后果的。</w:t>
      </w:r>
    </w:p>
    <w:p>
      <w:pPr>
        <w:widowControl/>
        <w:shd w:val="clear" w:color="auto" w:fill="FFFFFF"/>
        <w:spacing w:line="600" w:lineRule="exact"/>
        <w:ind w:firstLine="640"/>
        <w:jc w:val="left"/>
        <w:rPr>
          <w:rFonts w:ascii="宋体" w:hAnsi="宋体" w:cs="宋体"/>
          <w:kern w:val="0"/>
          <w:szCs w:val="32"/>
        </w:rPr>
      </w:pPr>
      <w:r>
        <w:rPr>
          <w:rFonts w:hint="eastAsia" w:ascii="宋体" w:hAnsi="宋体" w:cs="宋体"/>
          <w:kern w:val="0"/>
          <w:szCs w:val="32"/>
        </w:rPr>
        <w:t>第三十一条 行政执法科室办理行政执法事项，应健全内部工作程序，全程记录内部审批流程，明确承办人、审核人、批准人，按照行政执法的依据、条件和程序，由承办人提出意见和理由，经审核人审核后，由批准人批准。</w:t>
      </w:r>
    </w:p>
    <w:p>
      <w:pPr>
        <w:widowControl/>
        <w:shd w:val="clear" w:color="auto" w:fill="FFFFFF"/>
        <w:spacing w:line="600" w:lineRule="exact"/>
        <w:ind w:firstLine="640"/>
        <w:jc w:val="left"/>
        <w:rPr>
          <w:rFonts w:ascii="宋体" w:hAnsi="宋体" w:cs="宋体"/>
          <w:kern w:val="0"/>
          <w:szCs w:val="32"/>
        </w:rPr>
      </w:pPr>
      <w:r>
        <w:rPr>
          <w:rFonts w:hint="eastAsia" w:ascii="宋体" w:hAnsi="宋体" w:cs="宋体"/>
          <w:kern w:val="0"/>
          <w:szCs w:val="32"/>
        </w:rPr>
        <w:t>第三十二条  本制度自发布之日起实施。</w:t>
      </w:r>
    </w:p>
    <w:p>
      <w:pPr>
        <w:spacing w:line="600" w:lineRule="exact"/>
        <w:rPr>
          <w:rFonts w:ascii="黑体" w:hAnsi="黑体" w:eastAsia="黑体" w:cs="宋体"/>
          <w:kern w:val="0"/>
          <w:sz w:val="28"/>
          <w:szCs w:val="28"/>
        </w:rPr>
      </w:pPr>
      <w:r>
        <w:rPr>
          <w:rFonts w:ascii="宋体" w:hAnsi="宋体" w:cs="宋体"/>
          <w:kern w:val="0"/>
          <w:szCs w:val="32"/>
        </w:rPr>
        <w:br w:type="page"/>
      </w:r>
      <w:r>
        <w:rPr>
          <w:rFonts w:hint="eastAsia" w:ascii="黑体" w:hAnsi="黑体" w:eastAsia="黑体" w:cs="宋体"/>
          <w:kern w:val="0"/>
          <w:sz w:val="28"/>
          <w:szCs w:val="28"/>
        </w:rPr>
        <w:t>附件3</w:t>
      </w:r>
    </w:p>
    <w:p>
      <w:pPr>
        <w:spacing w:line="600" w:lineRule="exact"/>
        <w:jc w:val="center"/>
        <w:rPr>
          <w:rFonts w:ascii="方正小标宋简体" w:eastAsia="方正小标宋简体"/>
          <w:bCs/>
          <w:sz w:val="44"/>
          <w:szCs w:val="44"/>
        </w:rPr>
      </w:pPr>
      <w:r>
        <w:rPr>
          <w:rFonts w:hint="eastAsia" w:ascii="方正小标宋简体" w:eastAsia="方正小标宋简体"/>
          <w:bCs/>
          <w:sz w:val="44"/>
          <w:szCs w:val="44"/>
        </w:rPr>
        <w:t>青田县</w:t>
      </w:r>
      <w:r>
        <w:rPr>
          <w:rFonts w:hint="eastAsia" w:ascii="方正小标宋简体" w:eastAsia="方正小标宋简体"/>
          <w:bCs/>
          <w:sz w:val="44"/>
          <w:szCs w:val="44"/>
          <w:lang w:eastAsia="zh-CN"/>
        </w:rPr>
        <w:t>吴坑</w:t>
      </w:r>
      <w:r>
        <w:rPr>
          <w:rFonts w:hint="eastAsia" w:ascii="方正小标宋简体" w:eastAsia="方正小标宋简体"/>
          <w:bCs/>
          <w:sz w:val="44"/>
          <w:szCs w:val="44"/>
        </w:rPr>
        <w:t>乡行政执法音像记录制度</w:t>
      </w:r>
    </w:p>
    <w:p>
      <w:pPr>
        <w:spacing w:line="600" w:lineRule="exact"/>
        <w:jc w:val="center"/>
        <w:rPr>
          <w:rFonts w:ascii="方正小标宋简体" w:eastAsia="方正小标宋简体"/>
          <w:bCs/>
          <w:sz w:val="44"/>
          <w:szCs w:val="44"/>
        </w:rPr>
      </w:pPr>
    </w:p>
    <w:p>
      <w:pPr>
        <w:widowControl/>
        <w:shd w:val="clear" w:color="auto" w:fill="FFFFFF"/>
        <w:spacing w:line="600" w:lineRule="exact"/>
        <w:ind w:firstLine="567"/>
        <w:rPr>
          <w:rFonts w:ascii="仿宋_GB2312" w:hAnsi="仿宋" w:cs="仿宋"/>
          <w:szCs w:val="32"/>
        </w:rPr>
      </w:pPr>
      <w:r>
        <w:rPr>
          <w:rFonts w:hint="eastAsia" w:ascii="黑体" w:hAnsi="黑体" w:eastAsia="黑体" w:cs="仿宋"/>
          <w:bCs/>
          <w:kern w:val="0"/>
          <w:szCs w:val="32"/>
          <w:shd w:val="clear" w:color="auto" w:fill="FFFFFF"/>
        </w:rPr>
        <w:t>第一条</w:t>
      </w:r>
      <w:r>
        <w:rPr>
          <w:rFonts w:hint="eastAsia" w:ascii="仿宋_GB2312" w:hAnsi="仿宋" w:cs="仿宋"/>
          <w:kern w:val="0"/>
          <w:szCs w:val="32"/>
          <w:shd w:val="clear" w:color="auto" w:fill="FFFFFF"/>
        </w:rPr>
        <w:t> 为进一步规范执法音像记录设备使用管理，加强执法监督，维护当事人和执法工作人员合法权益，结合工作实际，制定本规定。</w:t>
      </w:r>
    </w:p>
    <w:p>
      <w:pPr>
        <w:widowControl/>
        <w:shd w:val="clear" w:color="auto" w:fill="FFFFFF"/>
        <w:spacing w:line="600" w:lineRule="exact"/>
        <w:ind w:firstLine="567"/>
        <w:rPr>
          <w:rFonts w:ascii="仿宋_GB2312" w:hAnsi="仿宋" w:cs="仿宋"/>
          <w:szCs w:val="32"/>
        </w:rPr>
      </w:pPr>
      <w:r>
        <w:rPr>
          <w:rFonts w:hint="eastAsia" w:ascii="黑体" w:hAnsi="黑体" w:eastAsia="黑体" w:cs="仿宋"/>
          <w:bCs/>
          <w:kern w:val="0"/>
          <w:szCs w:val="32"/>
          <w:shd w:val="clear" w:color="auto" w:fill="FFFFFF"/>
        </w:rPr>
        <w:t>第二条</w:t>
      </w:r>
      <w:r>
        <w:rPr>
          <w:rFonts w:hint="eastAsia" w:ascii="仿宋_GB2312" w:hAnsi="仿宋" w:cs="仿宋"/>
          <w:kern w:val="0"/>
          <w:szCs w:val="32"/>
          <w:shd w:val="clear" w:color="auto" w:fill="FFFFFF"/>
        </w:rPr>
        <w:t> 本规定所称音像记录设备，是指行政执法机构及其执法人员，对行政执法行为进行音像记录或者全过程音像记录，所采用的照相机、录音机、执法记录仪和视频监控等记录设备。</w:t>
      </w:r>
    </w:p>
    <w:p>
      <w:pPr>
        <w:widowControl/>
        <w:shd w:val="clear" w:color="auto" w:fill="FFFFFF"/>
        <w:spacing w:line="600" w:lineRule="exact"/>
        <w:ind w:firstLine="567"/>
        <w:rPr>
          <w:rFonts w:ascii="仿宋_GB2312" w:hAnsi="仿宋" w:cs="仿宋"/>
          <w:szCs w:val="32"/>
        </w:rPr>
      </w:pPr>
      <w:r>
        <w:rPr>
          <w:rFonts w:hint="eastAsia" w:ascii="黑体" w:hAnsi="黑体" w:eastAsia="黑体" w:cs="仿宋"/>
          <w:bCs/>
          <w:kern w:val="0"/>
          <w:szCs w:val="32"/>
          <w:shd w:val="clear" w:color="auto" w:fill="FFFFFF"/>
        </w:rPr>
        <w:t>第三条</w:t>
      </w:r>
      <w:r>
        <w:rPr>
          <w:rFonts w:hint="eastAsia" w:ascii="仿宋_GB2312" w:hAnsi="仿宋" w:cs="仿宋"/>
          <w:b/>
          <w:bCs/>
          <w:kern w:val="0"/>
          <w:szCs w:val="32"/>
          <w:shd w:val="clear" w:color="auto" w:fill="FFFFFF"/>
        </w:rPr>
        <w:t> </w:t>
      </w:r>
      <w:r>
        <w:rPr>
          <w:rFonts w:hint="eastAsia" w:ascii="仿宋_GB2312" w:hAnsi="仿宋" w:cs="仿宋"/>
          <w:kern w:val="0"/>
          <w:szCs w:val="32"/>
          <w:shd w:val="clear" w:color="auto" w:fill="FFFFFF"/>
        </w:rPr>
        <w:t>行政执法人员在执法过程中，应当佩戴、使用音像记录设备，进行全程录音录像。</w:t>
      </w:r>
    </w:p>
    <w:p>
      <w:pPr>
        <w:widowControl/>
        <w:shd w:val="clear" w:color="auto" w:fill="FFFFFF"/>
        <w:spacing w:line="600" w:lineRule="exact"/>
        <w:ind w:firstLine="567"/>
        <w:rPr>
          <w:rFonts w:ascii="仿宋_GB2312" w:hAnsi="仿宋" w:cs="仿宋"/>
          <w:szCs w:val="32"/>
        </w:rPr>
      </w:pPr>
      <w:r>
        <w:rPr>
          <w:rFonts w:hint="eastAsia" w:ascii="黑体" w:hAnsi="黑体" w:eastAsia="黑体" w:cs="仿宋"/>
          <w:bCs/>
          <w:kern w:val="0"/>
          <w:szCs w:val="32"/>
          <w:shd w:val="clear" w:color="auto" w:fill="FFFFFF"/>
        </w:rPr>
        <w:t>第四条</w:t>
      </w:r>
      <w:r>
        <w:rPr>
          <w:rFonts w:hint="eastAsia" w:ascii="仿宋_GB2312" w:hAnsi="仿宋" w:cs="仿宋"/>
          <w:kern w:val="0"/>
          <w:szCs w:val="32"/>
          <w:shd w:val="clear" w:color="auto" w:fill="FFFFFF"/>
        </w:rPr>
        <w:t> 行政执法人员在执法前，应当对音像记录设备进行检查，保证音像记录设备能够正常使用。</w:t>
      </w:r>
    </w:p>
    <w:p>
      <w:pPr>
        <w:widowControl/>
        <w:shd w:val="clear" w:color="auto" w:fill="FFFFFF"/>
        <w:spacing w:line="600" w:lineRule="exact"/>
        <w:ind w:firstLine="567"/>
        <w:rPr>
          <w:rFonts w:ascii="仿宋_GB2312" w:hAnsi="仿宋" w:cs="仿宋"/>
          <w:szCs w:val="32"/>
        </w:rPr>
      </w:pPr>
      <w:r>
        <w:rPr>
          <w:rFonts w:hint="eastAsia" w:ascii="黑体" w:hAnsi="黑体" w:eastAsia="黑体" w:cs="仿宋"/>
          <w:bCs/>
          <w:kern w:val="0"/>
          <w:szCs w:val="32"/>
          <w:shd w:val="clear" w:color="auto" w:fill="FFFFFF"/>
        </w:rPr>
        <w:t>第五条</w:t>
      </w:r>
      <w:r>
        <w:rPr>
          <w:rFonts w:hint="eastAsia" w:ascii="仿宋_GB2312" w:hAnsi="仿宋" w:cs="仿宋"/>
          <w:b/>
          <w:bCs/>
          <w:kern w:val="0"/>
          <w:szCs w:val="32"/>
          <w:shd w:val="clear" w:color="auto" w:fill="FFFFFF"/>
        </w:rPr>
        <w:t> </w:t>
      </w:r>
      <w:r>
        <w:rPr>
          <w:rFonts w:hint="eastAsia" w:ascii="仿宋_GB2312" w:hAnsi="仿宋" w:cs="仿宋"/>
          <w:kern w:val="0"/>
          <w:szCs w:val="32"/>
          <w:shd w:val="clear" w:color="auto" w:fill="FFFFFF"/>
        </w:rPr>
        <w:t>执法记录仪应佩戴在左肩部或者左胸部等有利于取得最佳声像效果的位置。</w:t>
      </w:r>
    </w:p>
    <w:p>
      <w:pPr>
        <w:widowControl/>
        <w:shd w:val="clear" w:color="auto" w:fill="FFFFFF"/>
        <w:spacing w:line="600" w:lineRule="exact"/>
        <w:ind w:firstLine="567"/>
        <w:rPr>
          <w:rFonts w:ascii="仿宋_GB2312" w:hAnsi="仿宋" w:cs="仿宋"/>
          <w:szCs w:val="32"/>
        </w:rPr>
      </w:pPr>
      <w:r>
        <w:rPr>
          <w:rFonts w:hint="eastAsia" w:ascii="黑体" w:hAnsi="黑体" w:eastAsia="黑体" w:cs="仿宋"/>
          <w:bCs/>
          <w:kern w:val="0"/>
          <w:szCs w:val="32"/>
          <w:shd w:val="clear" w:color="auto" w:fill="FFFFFF"/>
        </w:rPr>
        <w:t>第六条</w:t>
      </w:r>
      <w:r>
        <w:rPr>
          <w:rFonts w:hint="eastAsia" w:ascii="仿宋_GB2312" w:hAnsi="仿宋" w:cs="仿宋"/>
          <w:kern w:val="0"/>
          <w:szCs w:val="32"/>
          <w:shd w:val="clear" w:color="auto" w:fill="FFFFFF"/>
        </w:rPr>
        <w:t> 行政执法人员在执法过程中，应当事先告知当事人使用音像记录设备。</w:t>
      </w:r>
    </w:p>
    <w:p>
      <w:pPr>
        <w:widowControl/>
        <w:shd w:val="clear" w:color="auto" w:fill="FFFFFF"/>
        <w:spacing w:line="600" w:lineRule="exact"/>
        <w:ind w:firstLine="567"/>
        <w:rPr>
          <w:rFonts w:ascii="仿宋_GB2312" w:hAnsi="仿宋" w:cs="仿宋"/>
          <w:szCs w:val="32"/>
        </w:rPr>
      </w:pPr>
      <w:r>
        <w:rPr>
          <w:rFonts w:hint="eastAsia" w:ascii="黑体" w:hAnsi="黑体" w:eastAsia="黑体" w:cs="仿宋"/>
          <w:bCs/>
          <w:kern w:val="0"/>
          <w:szCs w:val="32"/>
          <w:shd w:val="clear" w:color="auto" w:fill="FFFFFF"/>
        </w:rPr>
        <w:t>第七条</w:t>
      </w:r>
      <w:r>
        <w:rPr>
          <w:rFonts w:hint="eastAsia" w:ascii="仿宋_GB2312" w:hAnsi="仿宋" w:cs="仿宋"/>
          <w:kern w:val="0"/>
          <w:szCs w:val="32"/>
          <w:shd w:val="clear" w:color="auto" w:fill="FFFFFF"/>
        </w:rPr>
        <w:t> 音像记录设备所记录的声像资料，应配备专门的办公电脑或移动硬盘，进行统一采集、存储保管。</w:t>
      </w:r>
    </w:p>
    <w:p>
      <w:pPr>
        <w:widowControl/>
        <w:shd w:val="clear" w:color="auto" w:fill="FFFFFF"/>
        <w:spacing w:line="600" w:lineRule="exact"/>
        <w:ind w:firstLine="567"/>
        <w:rPr>
          <w:rFonts w:ascii="仿宋_GB2312" w:hAnsi="仿宋" w:cs="仿宋"/>
          <w:szCs w:val="32"/>
        </w:rPr>
      </w:pPr>
      <w:r>
        <w:rPr>
          <w:rFonts w:hint="eastAsia" w:ascii="黑体" w:hAnsi="黑体" w:eastAsia="黑体" w:cs="仿宋"/>
          <w:bCs/>
          <w:kern w:val="0"/>
          <w:szCs w:val="32"/>
          <w:shd w:val="clear" w:color="auto" w:fill="FFFFFF"/>
        </w:rPr>
        <w:t>第八条</w:t>
      </w:r>
      <w:r>
        <w:rPr>
          <w:rFonts w:hint="eastAsia" w:ascii="仿宋_GB2312" w:hAnsi="仿宋" w:cs="仿宋"/>
          <w:kern w:val="0"/>
          <w:szCs w:val="32"/>
          <w:shd w:val="clear" w:color="auto" w:fill="FFFFFF"/>
        </w:rPr>
        <w:t> 行政执法人员应当在每次执法活动结束后24小时内，将音像记录设备记录的声像资料下载、存储。</w:t>
      </w:r>
    </w:p>
    <w:p>
      <w:pPr>
        <w:widowControl/>
        <w:shd w:val="clear" w:color="auto" w:fill="FFFFFF"/>
        <w:spacing w:line="600" w:lineRule="exact"/>
        <w:ind w:firstLine="567"/>
        <w:rPr>
          <w:rFonts w:ascii="仿宋_GB2312" w:hAnsi="仿宋" w:cs="仿宋"/>
          <w:szCs w:val="32"/>
        </w:rPr>
      </w:pPr>
      <w:r>
        <w:rPr>
          <w:rFonts w:hint="eastAsia" w:ascii="黑体" w:hAnsi="黑体" w:eastAsia="黑体" w:cs="仿宋"/>
          <w:bCs/>
          <w:kern w:val="0"/>
          <w:szCs w:val="32"/>
          <w:shd w:val="clear" w:color="auto" w:fill="FFFFFF"/>
        </w:rPr>
        <w:t>第九条</w:t>
      </w:r>
      <w:r>
        <w:rPr>
          <w:rFonts w:hint="eastAsia" w:ascii="仿宋_GB2312" w:hAnsi="仿宋" w:cs="仿宋"/>
          <w:kern w:val="0"/>
          <w:szCs w:val="32"/>
          <w:shd w:val="clear" w:color="auto" w:fill="FFFFFF"/>
        </w:rPr>
        <w:t> 音像记录设备记录的声像资料保存期限为六个月。六个月后，管理人员根据情况对无保存意义的进行清除处理。</w:t>
      </w:r>
    </w:p>
    <w:p>
      <w:pPr>
        <w:widowControl/>
        <w:shd w:val="clear" w:color="auto" w:fill="FFFFFF"/>
        <w:spacing w:line="600" w:lineRule="exact"/>
        <w:ind w:firstLine="567"/>
        <w:rPr>
          <w:rFonts w:ascii="仿宋_GB2312" w:hAnsi="仿宋" w:cs="仿宋"/>
          <w:szCs w:val="32"/>
        </w:rPr>
      </w:pPr>
      <w:r>
        <w:rPr>
          <w:rFonts w:hint="eastAsia" w:ascii="黑体" w:hAnsi="黑体" w:eastAsia="黑体" w:cs="仿宋"/>
          <w:bCs/>
          <w:kern w:val="0"/>
          <w:szCs w:val="32"/>
          <w:shd w:val="clear" w:color="auto" w:fill="FFFFFF"/>
        </w:rPr>
        <w:t>第十条</w:t>
      </w:r>
      <w:r>
        <w:rPr>
          <w:rFonts w:hint="eastAsia" w:ascii="仿宋_GB2312" w:hAnsi="仿宋" w:cs="仿宋"/>
          <w:b/>
          <w:bCs/>
          <w:kern w:val="0"/>
          <w:szCs w:val="32"/>
          <w:shd w:val="clear" w:color="auto" w:fill="FFFFFF"/>
        </w:rPr>
        <w:t> </w:t>
      </w:r>
      <w:r>
        <w:rPr>
          <w:rFonts w:hint="eastAsia" w:ascii="仿宋_GB2312" w:hAnsi="仿宋" w:cs="仿宋"/>
          <w:kern w:val="0"/>
          <w:szCs w:val="32"/>
          <w:shd w:val="clear" w:color="auto" w:fill="FFFFFF"/>
        </w:rPr>
        <w:t>以下情形，应当采取刻录光盘等方式长期保存音像记录设备记录的声像资料：</w:t>
      </w:r>
    </w:p>
    <w:p>
      <w:pPr>
        <w:widowControl/>
        <w:shd w:val="clear" w:color="auto" w:fill="FFFFFF"/>
        <w:spacing w:line="600" w:lineRule="exact"/>
        <w:ind w:firstLine="567"/>
        <w:rPr>
          <w:rFonts w:ascii="仿宋_GB2312" w:hAnsi="仿宋" w:cs="仿宋"/>
          <w:szCs w:val="32"/>
        </w:rPr>
      </w:pPr>
      <w:r>
        <w:rPr>
          <w:rFonts w:hint="eastAsia" w:ascii="仿宋_GB2312" w:hAnsi="仿宋" w:cs="仿宋"/>
          <w:kern w:val="0"/>
          <w:szCs w:val="32"/>
          <w:shd w:val="clear" w:color="auto" w:fill="FFFFFF"/>
        </w:rPr>
        <w:t>（一）管理相对人对行政执法人员现场执法办案有异议，可能投诉、上访的；</w:t>
      </w:r>
    </w:p>
    <w:p>
      <w:pPr>
        <w:widowControl/>
        <w:shd w:val="clear" w:color="auto" w:fill="FFFFFF"/>
        <w:spacing w:line="600" w:lineRule="exact"/>
        <w:ind w:firstLine="567"/>
        <w:rPr>
          <w:rFonts w:ascii="仿宋_GB2312" w:hAnsi="仿宋" w:cs="仿宋"/>
          <w:szCs w:val="32"/>
        </w:rPr>
      </w:pPr>
      <w:r>
        <w:rPr>
          <w:rFonts w:hint="eastAsia" w:ascii="仿宋_GB2312" w:hAnsi="仿宋" w:cs="仿宋"/>
          <w:kern w:val="0"/>
          <w:szCs w:val="32"/>
          <w:shd w:val="clear" w:color="auto" w:fill="FFFFFF"/>
        </w:rPr>
        <w:t>（二）管理相对人逃避、拒绝、阻碍行政执法人员依法执行公务，或者谩骂、侮辱、殴打行政监督执法人员的；</w:t>
      </w:r>
    </w:p>
    <w:p>
      <w:pPr>
        <w:widowControl/>
        <w:shd w:val="clear" w:color="auto" w:fill="FFFFFF"/>
        <w:spacing w:line="600" w:lineRule="exact"/>
        <w:ind w:firstLine="567"/>
        <w:rPr>
          <w:rFonts w:ascii="仿宋_GB2312" w:hAnsi="仿宋" w:cs="仿宋"/>
          <w:szCs w:val="32"/>
        </w:rPr>
      </w:pPr>
      <w:r>
        <w:rPr>
          <w:rFonts w:hint="eastAsia" w:ascii="仿宋_GB2312" w:hAnsi="仿宋" w:cs="仿宋"/>
          <w:kern w:val="0"/>
          <w:szCs w:val="32"/>
          <w:shd w:val="clear" w:color="auto" w:fill="FFFFFF"/>
        </w:rPr>
        <w:t>（三）其他重大、敏感情况有备份保存必要的。刻录光盘保存的，应当制作一式两份，在光盘标签或者封套上标明制作单位、制作人、制作时间、执法活动或者案件名称及案号等主要信息。</w:t>
      </w:r>
    </w:p>
    <w:p>
      <w:pPr>
        <w:widowControl/>
        <w:shd w:val="clear" w:color="auto" w:fill="FFFFFF"/>
        <w:spacing w:line="600" w:lineRule="exact"/>
        <w:ind w:firstLine="567"/>
        <w:rPr>
          <w:rFonts w:ascii="仿宋_GB2312" w:hAnsi="仿宋" w:cs="仿宋"/>
          <w:szCs w:val="32"/>
        </w:rPr>
      </w:pPr>
      <w:r>
        <w:rPr>
          <w:rFonts w:hint="eastAsia" w:ascii="黑体" w:hAnsi="黑体" w:eastAsia="黑体" w:cs="仿宋"/>
          <w:bCs/>
          <w:kern w:val="0"/>
          <w:szCs w:val="32"/>
          <w:shd w:val="clear" w:color="auto" w:fill="FFFFFF"/>
        </w:rPr>
        <w:t>第十一条</w:t>
      </w:r>
      <w:r>
        <w:rPr>
          <w:rFonts w:hint="eastAsia" w:ascii="仿宋_GB2312" w:hAnsi="仿宋" w:cs="仿宋"/>
          <w:kern w:val="0"/>
          <w:szCs w:val="32"/>
          <w:shd w:val="clear" w:color="auto" w:fill="FFFFFF"/>
        </w:rPr>
        <w:t> 行政机关及执法机构人员因工作需要调用行政执法全过程记录的，按《青田县司法局行政执法记录信息调（查）阅监督制度》执行。</w:t>
      </w:r>
    </w:p>
    <w:p>
      <w:pPr>
        <w:widowControl/>
        <w:shd w:val="clear" w:color="auto" w:fill="FFFFFF"/>
        <w:spacing w:line="600" w:lineRule="exact"/>
        <w:ind w:firstLine="567"/>
        <w:rPr>
          <w:rFonts w:ascii="仿宋_GB2312" w:hAnsi="仿宋" w:cs="仿宋"/>
          <w:kern w:val="0"/>
          <w:szCs w:val="32"/>
          <w:shd w:val="clear" w:color="auto" w:fill="FFFFFF"/>
        </w:rPr>
      </w:pPr>
      <w:r>
        <w:rPr>
          <w:rFonts w:hint="eastAsia" w:ascii="黑体" w:hAnsi="黑体" w:eastAsia="黑体" w:cs="仿宋"/>
          <w:bCs/>
          <w:kern w:val="0"/>
          <w:szCs w:val="32"/>
          <w:shd w:val="clear" w:color="auto" w:fill="FFFFFF"/>
        </w:rPr>
        <w:t>第十二条</w:t>
      </w:r>
      <w:r>
        <w:rPr>
          <w:rFonts w:hint="eastAsia" w:ascii="仿宋_GB2312" w:hAnsi="仿宋" w:cs="仿宋"/>
          <w:kern w:val="0"/>
          <w:szCs w:val="32"/>
          <w:shd w:val="clear" w:color="auto" w:fill="FFFFFF"/>
        </w:rPr>
        <w:t> 行政执法人员应当严格遵守国有资产管理的有关规定，妥善保管和维护音像记录设备，不得擅自转借他人使用。</w:t>
      </w:r>
    </w:p>
    <w:p>
      <w:pPr>
        <w:widowControl/>
        <w:shd w:val="clear" w:color="auto" w:fill="FFFFFF"/>
        <w:spacing w:line="600" w:lineRule="exact"/>
        <w:ind w:firstLine="567"/>
        <w:rPr>
          <w:rFonts w:ascii="仿宋_GB2312" w:hAnsi="仿宋" w:cs="仿宋"/>
          <w:szCs w:val="32"/>
        </w:rPr>
      </w:pPr>
      <w:r>
        <w:rPr>
          <w:rFonts w:hint="eastAsia" w:ascii="黑体" w:hAnsi="黑体" w:eastAsia="黑体" w:cs="仿宋"/>
          <w:bCs/>
          <w:kern w:val="0"/>
          <w:szCs w:val="32"/>
          <w:shd w:val="clear" w:color="auto" w:fill="FFFFFF"/>
        </w:rPr>
        <w:t>第十三条</w:t>
      </w:r>
      <w:r>
        <w:rPr>
          <w:rFonts w:hint="eastAsia" w:ascii="仿宋_GB2312" w:hAnsi="仿宋" w:cs="仿宋"/>
          <w:kern w:val="0"/>
          <w:szCs w:val="32"/>
          <w:shd w:val="clear" w:color="auto" w:fill="FFFFFF"/>
        </w:rPr>
        <w:t> 在行政执法中遇有下列情形，可以停止使用执法记录仪：</w:t>
      </w:r>
    </w:p>
    <w:p>
      <w:pPr>
        <w:widowControl/>
        <w:shd w:val="clear" w:color="auto" w:fill="FFFFFF"/>
        <w:spacing w:line="600" w:lineRule="exact"/>
        <w:ind w:firstLine="567"/>
        <w:rPr>
          <w:rFonts w:ascii="仿宋_GB2312" w:hAnsi="仿宋" w:cs="仿宋"/>
          <w:szCs w:val="32"/>
        </w:rPr>
      </w:pPr>
      <w:r>
        <w:rPr>
          <w:rFonts w:hint="eastAsia" w:ascii="仿宋_GB2312" w:hAnsi="仿宋" w:cs="仿宋"/>
          <w:kern w:val="0"/>
          <w:szCs w:val="32"/>
          <w:shd w:val="clear" w:color="auto" w:fill="FFFFFF"/>
        </w:rPr>
        <w:t>（一）涉及个人隐私及商业秘密的；</w:t>
      </w:r>
    </w:p>
    <w:p>
      <w:pPr>
        <w:widowControl/>
        <w:shd w:val="clear" w:color="auto" w:fill="FFFFFF"/>
        <w:spacing w:line="600" w:lineRule="exact"/>
        <w:ind w:firstLine="567"/>
        <w:rPr>
          <w:rFonts w:ascii="仿宋_GB2312" w:hAnsi="仿宋" w:cs="仿宋"/>
          <w:szCs w:val="32"/>
        </w:rPr>
      </w:pPr>
      <w:r>
        <w:rPr>
          <w:rFonts w:hint="eastAsia" w:ascii="仿宋_GB2312" w:hAnsi="仿宋" w:cs="仿宋"/>
          <w:kern w:val="0"/>
          <w:szCs w:val="32"/>
          <w:shd w:val="clear" w:color="auto" w:fill="FFFFFF"/>
        </w:rPr>
        <w:t>（二）因天气等自然原因无法使用的；</w:t>
      </w:r>
    </w:p>
    <w:p>
      <w:pPr>
        <w:widowControl/>
        <w:shd w:val="clear" w:color="auto" w:fill="FFFFFF"/>
        <w:spacing w:line="600" w:lineRule="exact"/>
        <w:ind w:firstLine="567"/>
        <w:rPr>
          <w:rFonts w:ascii="仿宋_GB2312" w:hAnsi="仿宋" w:cs="仿宋"/>
          <w:szCs w:val="32"/>
        </w:rPr>
      </w:pPr>
      <w:r>
        <w:rPr>
          <w:rFonts w:hint="eastAsia" w:ascii="仿宋_GB2312" w:hAnsi="仿宋" w:cs="仿宋"/>
          <w:kern w:val="0"/>
          <w:szCs w:val="32"/>
          <w:shd w:val="clear" w:color="auto" w:fill="FFFFFF"/>
        </w:rPr>
        <w:t>（三）相对管理人及其他人员阻碍正常执法无法继续使用的；</w:t>
      </w:r>
    </w:p>
    <w:p>
      <w:pPr>
        <w:widowControl/>
        <w:shd w:val="clear" w:color="auto" w:fill="FFFFFF"/>
        <w:spacing w:line="600" w:lineRule="exact"/>
        <w:ind w:firstLine="567"/>
        <w:rPr>
          <w:rFonts w:ascii="仿宋_GB2312" w:hAnsi="仿宋" w:cs="仿宋"/>
          <w:szCs w:val="32"/>
        </w:rPr>
      </w:pPr>
      <w:r>
        <w:rPr>
          <w:rFonts w:hint="eastAsia" w:ascii="仿宋_GB2312" w:hAnsi="仿宋" w:cs="仿宋"/>
          <w:kern w:val="0"/>
          <w:szCs w:val="32"/>
          <w:shd w:val="clear" w:color="auto" w:fill="FFFFFF"/>
        </w:rPr>
        <w:t>（四）其他不可抗力因素不能使用的；</w:t>
      </w:r>
    </w:p>
    <w:p>
      <w:pPr>
        <w:widowControl/>
        <w:shd w:val="clear" w:color="auto" w:fill="FFFFFF"/>
        <w:spacing w:line="600" w:lineRule="exact"/>
        <w:ind w:firstLine="567"/>
        <w:rPr>
          <w:rFonts w:ascii="仿宋_GB2312" w:hAnsi="仿宋" w:cs="仿宋"/>
          <w:szCs w:val="32"/>
        </w:rPr>
      </w:pPr>
      <w:r>
        <w:rPr>
          <w:rFonts w:hint="eastAsia" w:ascii="仿宋_GB2312" w:hAnsi="仿宋" w:cs="仿宋"/>
          <w:kern w:val="0"/>
          <w:szCs w:val="32"/>
          <w:shd w:val="clear" w:color="auto" w:fill="FFFFFF"/>
        </w:rPr>
        <w:t>对上述情况，行政执法人员应当在执法结束后及时制作工作记录，写明无法使用的原因和依据，报本单位主要领导审核后，一并备案存档。</w:t>
      </w:r>
    </w:p>
    <w:p>
      <w:pPr>
        <w:widowControl/>
        <w:shd w:val="clear" w:color="auto" w:fill="FFFFFF"/>
        <w:spacing w:line="600" w:lineRule="exact"/>
        <w:ind w:firstLine="567"/>
        <w:rPr>
          <w:rFonts w:ascii="仿宋_GB2312" w:hAnsi="仿宋" w:cs="仿宋"/>
          <w:szCs w:val="32"/>
        </w:rPr>
      </w:pPr>
      <w:r>
        <w:rPr>
          <w:rFonts w:hint="eastAsia" w:ascii="黑体" w:hAnsi="黑体" w:eastAsia="黑体" w:cs="仿宋"/>
          <w:bCs/>
          <w:kern w:val="0"/>
          <w:szCs w:val="32"/>
          <w:shd w:val="clear" w:color="auto" w:fill="FFFFFF"/>
        </w:rPr>
        <w:t>第十四条</w:t>
      </w:r>
      <w:r>
        <w:rPr>
          <w:rFonts w:hint="eastAsia" w:ascii="仿宋_GB2312" w:hAnsi="仿宋" w:cs="仿宋"/>
          <w:kern w:val="0"/>
          <w:szCs w:val="32"/>
          <w:shd w:val="clear" w:color="auto" w:fill="FFFFFF"/>
        </w:rPr>
        <w:t> 行政执法人员使用音像记录设备时，有下列行为之一，予以批评教育；情节严重的，按照有关规定处理，同时追究有关人员的责任：</w:t>
      </w:r>
    </w:p>
    <w:p>
      <w:pPr>
        <w:widowControl/>
        <w:shd w:val="clear" w:color="auto" w:fill="FFFFFF"/>
        <w:spacing w:line="600" w:lineRule="exact"/>
        <w:ind w:firstLine="567"/>
        <w:rPr>
          <w:rFonts w:ascii="仿宋_GB2312" w:hAnsi="仿宋" w:cs="仿宋"/>
          <w:szCs w:val="32"/>
        </w:rPr>
      </w:pPr>
      <w:r>
        <w:rPr>
          <w:rFonts w:hint="eastAsia" w:ascii="仿宋_GB2312" w:hAnsi="仿宋" w:cs="仿宋"/>
          <w:kern w:val="0"/>
          <w:szCs w:val="32"/>
          <w:shd w:val="clear" w:color="auto" w:fill="FFFFFF"/>
        </w:rPr>
        <w:t>（一）在执法过程中不按规定佩戴、使用音像记录设备记录的；</w:t>
      </w:r>
    </w:p>
    <w:p>
      <w:pPr>
        <w:widowControl/>
        <w:shd w:val="clear" w:color="auto" w:fill="FFFFFF"/>
        <w:spacing w:line="600" w:lineRule="exact"/>
        <w:ind w:firstLine="567"/>
        <w:rPr>
          <w:rFonts w:ascii="仿宋_GB2312" w:hAnsi="仿宋" w:cs="仿宋"/>
          <w:szCs w:val="32"/>
        </w:rPr>
      </w:pPr>
      <w:r>
        <w:rPr>
          <w:rFonts w:hint="eastAsia" w:ascii="仿宋_GB2312" w:hAnsi="仿宋" w:cs="仿宋"/>
          <w:kern w:val="0"/>
          <w:szCs w:val="32"/>
          <w:shd w:val="clear" w:color="auto" w:fill="FFFFFF"/>
        </w:rPr>
        <w:t>（二）对执法信息进行删减、修改、弄虚作假的；</w:t>
      </w:r>
    </w:p>
    <w:p>
      <w:pPr>
        <w:widowControl/>
        <w:shd w:val="clear" w:color="auto" w:fill="FFFFFF"/>
        <w:spacing w:line="600" w:lineRule="exact"/>
        <w:ind w:firstLine="567"/>
        <w:rPr>
          <w:rFonts w:ascii="仿宋_GB2312" w:hAnsi="仿宋" w:cs="仿宋"/>
          <w:szCs w:val="32"/>
        </w:rPr>
      </w:pPr>
      <w:r>
        <w:rPr>
          <w:rFonts w:hint="eastAsia" w:ascii="仿宋_GB2312" w:hAnsi="仿宋" w:cs="仿宋"/>
          <w:kern w:val="0"/>
          <w:szCs w:val="32"/>
          <w:shd w:val="clear" w:color="auto" w:fill="FFFFFF"/>
        </w:rPr>
        <w:t>（三）滥用、私用音像记录设备，或者将音像记录设备交由非本单位人员使用的；</w:t>
      </w:r>
    </w:p>
    <w:p>
      <w:pPr>
        <w:widowControl/>
        <w:shd w:val="clear" w:color="auto" w:fill="FFFFFF"/>
        <w:spacing w:line="600" w:lineRule="exact"/>
        <w:ind w:firstLine="567"/>
        <w:rPr>
          <w:rFonts w:ascii="仿宋_GB2312" w:hAnsi="仿宋" w:cs="仿宋"/>
          <w:szCs w:val="32"/>
        </w:rPr>
      </w:pPr>
      <w:r>
        <w:rPr>
          <w:rFonts w:hint="eastAsia" w:ascii="仿宋_GB2312" w:hAnsi="仿宋" w:cs="仿宋"/>
          <w:kern w:val="0"/>
          <w:szCs w:val="32"/>
          <w:shd w:val="clear" w:color="auto" w:fill="FFFFFF"/>
        </w:rPr>
        <w:t>（四）私自复制、保存或者传播、泄露执法音像信息的；</w:t>
      </w:r>
    </w:p>
    <w:p>
      <w:pPr>
        <w:widowControl/>
        <w:shd w:val="clear" w:color="auto" w:fill="FFFFFF"/>
        <w:spacing w:line="600" w:lineRule="exact"/>
        <w:ind w:firstLine="567"/>
        <w:rPr>
          <w:rFonts w:ascii="仿宋_GB2312" w:hAnsi="仿宋" w:cs="仿宋"/>
          <w:szCs w:val="32"/>
        </w:rPr>
      </w:pPr>
      <w:r>
        <w:rPr>
          <w:rFonts w:hint="eastAsia" w:ascii="仿宋_GB2312" w:hAnsi="仿宋" w:cs="仿宋"/>
          <w:kern w:val="0"/>
          <w:szCs w:val="32"/>
          <w:shd w:val="clear" w:color="auto" w:fill="FFFFFF"/>
        </w:rPr>
        <w:t>（五）故意毁坏音像记录设备或者音像资料存储设备的；</w:t>
      </w:r>
    </w:p>
    <w:p>
      <w:pPr>
        <w:widowControl/>
        <w:shd w:val="clear" w:color="auto" w:fill="FFFFFF"/>
        <w:spacing w:line="600" w:lineRule="exact"/>
        <w:ind w:firstLine="567"/>
        <w:rPr>
          <w:rFonts w:ascii="仿宋_GB2312" w:hAnsi="仿宋" w:cs="仿宋"/>
          <w:szCs w:val="32"/>
        </w:rPr>
      </w:pPr>
      <w:r>
        <w:rPr>
          <w:rFonts w:hint="eastAsia" w:ascii="仿宋_GB2312" w:hAnsi="仿宋" w:cs="仿宋"/>
          <w:kern w:val="0"/>
          <w:szCs w:val="32"/>
          <w:shd w:val="clear" w:color="auto" w:fill="FFFFFF"/>
        </w:rPr>
        <w:t>（六）有其他严重违反音像记录设备使用管理规定行为的。</w:t>
      </w:r>
    </w:p>
    <w:p>
      <w:pPr>
        <w:spacing w:line="600" w:lineRule="exact"/>
        <w:ind w:firstLine="640" w:firstLineChars="200"/>
        <w:rPr>
          <w:rFonts w:ascii="仿宋_GB2312" w:hAnsi="仿宋" w:cs="仿宋"/>
          <w:kern w:val="0"/>
          <w:szCs w:val="32"/>
          <w:shd w:val="clear" w:color="auto" w:fill="FFFFFF"/>
        </w:rPr>
      </w:pPr>
      <w:r>
        <w:rPr>
          <w:rFonts w:hint="eastAsia" w:ascii="黑体" w:hAnsi="黑体" w:eastAsia="黑体" w:cs="仿宋"/>
          <w:bCs/>
          <w:kern w:val="0"/>
          <w:szCs w:val="32"/>
          <w:shd w:val="clear" w:color="auto" w:fill="FFFFFF"/>
        </w:rPr>
        <w:t>第十五条</w:t>
      </w:r>
      <w:r>
        <w:rPr>
          <w:rFonts w:hint="eastAsia" w:ascii="仿宋_GB2312" w:hAnsi="仿宋" w:cs="仿宋"/>
          <w:kern w:val="0"/>
          <w:szCs w:val="32"/>
          <w:shd w:val="clear" w:color="auto" w:fill="FFFFFF"/>
        </w:rPr>
        <w:t> 本制度自发布之日起开始实施。</w:t>
      </w:r>
    </w:p>
    <w:p>
      <w:pPr>
        <w:spacing w:line="600" w:lineRule="exact"/>
      </w:pPr>
    </w:p>
    <w:sectPr>
      <w:headerReference r:id="rId3" w:type="default"/>
      <w:footerReference r:id="rId4" w:type="default"/>
      <w:pgSz w:w="11906" w:h="16838"/>
      <w:pgMar w:top="2098" w:right="1474" w:bottom="1701" w:left="1588" w:header="851" w:footer="992" w:gutter="0"/>
      <w:cols w:space="720" w:num="1"/>
      <w:docGrid w:type="lines" w:linePitch="57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roman"/>
    <w:pitch w:val="default"/>
    <w:sig w:usb0="00000001" w:usb1="080E0000" w:usb2="00000000" w:usb3="00000000" w:csb0="00040000" w:csb1="00000000"/>
  </w:font>
  <w:font w:name="方正小标宋简体">
    <w:panose1 w:val="03000509000000000000"/>
    <w:charset w:val="86"/>
    <w:family w:val="roma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6"/>
        <w:rFonts w:ascii="仿宋_GB2312"/>
        <w:sz w:val="28"/>
        <w:szCs w:val="28"/>
      </w:rPr>
    </w:pPr>
    <w:r>
      <w:rPr>
        <w:rStyle w:val="6"/>
        <w:rFonts w:hint="eastAsia" w:ascii="仿宋_GB2312"/>
        <w:sz w:val="28"/>
        <w:szCs w:val="28"/>
      </w:rPr>
      <w:t>－1－</w:t>
    </w:r>
  </w:p>
  <w:p>
    <w:pPr>
      <w:pStyle w:val="2"/>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2DCB0311"/>
    <w:rsid w:val="00603B96"/>
    <w:rsid w:val="00971345"/>
    <w:rsid w:val="00D55E2D"/>
    <w:rsid w:val="27CB69A4"/>
    <w:rsid w:val="2DCB0311"/>
    <w:rsid w:val="55C106BD"/>
    <w:rsid w:val="79CD7FA5"/>
    <w:rsid w:val="7E6B39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609</Words>
  <Characters>3473</Characters>
  <Lines>28</Lines>
  <Paragraphs>8</Paragraphs>
  <TotalTime>4</TotalTime>
  <ScaleCrop>false</ScaleCrop>
  <LinksUpToDate>false</LinksUpToDate>
  <CharactersWithSpaces>4074</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2020-01-02T03:25:00Z</dcterms:created>
  <dc:creator>Administrator</dc:creator>
  <cp:lastModifiedBy>lenovo</cp:lastModifiedBy>
  <cp:lastPrinted>2020-01-02T03:28:00Z</cp:lastPrinted>
  <dcterms:modified xsi:type="dcterms:W3CDTF">2020-12-11T02:25:20Z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