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黑体" w:hAnsi="黑体" w:eastAsia="黑体" w:cs="黑体"/>
          <w:i w:val="0"/>
          <w:caps w:val="0"/>
          <w:color w:val="000000" w:themeColor="text1"/>
          <w:spacing w:val="0"/>
          <w:sz w:val="36"/>
          <w:szCs w:val="36"/>
          <w:u w:val="none"/>
          <w:bdr w:val="none" w:color="auto" w:sz="0" w:space="0"/>
          <w:shd w:val="clear" w:fill="FFFFFF"/>
          <w14:textFill>
            <w14:solidFill>
              <w14:schemeClr w14:val="tx1"/>
            </w14:solidFill>
          </w14:textFill>
        </w:rPr>
      </w:pPr>
      <w:bookmarkStart w:id="0" w:name="_GoBack"/>
      <w:r>
        <w:rPr>
          <w:rFonts w:hint="eastAsia" w:ascii="黑体" w:hAnsi="黑体" w:eastAsia="黑体" w:cs="黑体"/>
          <w:b w:val="0"/>
          <w:bCs/>
          <w:i w:val="0"/>
          <w:caps w:val="0"/>
          <w:color w:val="000000" w:themeColor="text1"/>
          <w:spacing w:val="0"/>
          <w:sz w:val="36"/>
          <w:szCs w:val="36"/>
          <w:shd w:val="clear" w:fill="FFFFFF"/>
          <w14:textFill>
            <w14:solidFill>
              <w14:schemeClr w14:val="tx1"/>
            </w14:solidFill>
          </w14:textFill>
        </w:rPr>
        <w:t>中标候选人公示</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工程名称：青田县湖边学校迁建二期工程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招标序号：青建招2021第33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招标单位：青田县江南实验学校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开标时间：2021年 9月23日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招标代理：杭州建设工程造价咨询有限公司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联系人及电话：季方杰0578-6769386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中标候选人：浙江罗邦建设有限公司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企业资质等级：建筑工程施工总承包壹级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拟派项目经理：潘丽明   证书号码：浙2331515107797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预中标价（大写）：玖仟肆佰伍拾陆万伍仟玖佰贰拾柒元整（￥94565927.00元）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工 期：630日历天   质量要求：合格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公示时间：2021年 9月23日至2021年 9月27日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废标说明：浙江中著建设集团有限公司按照招标文件第一章二十七条第三点的第二小点，否决其投标。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投标人或者其他利害关系人（包括中标候选人），对评标结果有异议的，应在公示期间向招标人提出书面异议，招标人自收到异议之日起3日内作出答复。投标人或者其他利害关系人认为招投标活动不符合法律、行政法规规定的，应在公示之日起10日内（遇节假日顺延至节假日后第一天），依据《工程建设项目招标投标活动投诉处理办法》（七部委令第11号）的有关规定，以书面形式向（备案部门）提交投诉书，同时提交有效线索和相关证明材料。逾期或未提交有效线索和相关证明材料的投诉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投诉联系电话：青田县建设工程招投标管理站：0578-6838291，青田县公管办：0578-6036106。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333333"/>
          <w:spacing w:val="0"/>
          <w:sz w:val="28"/>
          <w:szCs w:val="28"/>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招标人：青田县江南实验学校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招标代理：杭州建设工程造价咨询有限公司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shd w:val="clear" w:fill="FFFFFF"/>
        </w:rPr>
        <w:t>2021年9月23日</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560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2024-01-04T02:33:58Z</dcterms:created>
  <dc:creator>Administrator</dc:creator>
  <cp:lastModifiedBy>徐庆民</cp:lastModifiedBy>
  <dcterms:modified xsi:type="dcterms:W3CDTF">2024-01-04T02:40:30Z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